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2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0.xml" ContentType="application/vnd.openxmlformats-officedocument.wordprocessingml.header+xml"/>
  <Override PartName="/word/footer2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1.xml" ContentType="application/vnd.openxmlformats-officedocument.wordprocessingml.footer+xml"/>
  <Override PartName="/word/header33.xml" ContentType="application/vnd.openxmlformats-officedocument.wordprocessingml.header+xml"/>
  <Override PartName="/word/footer22.xml" ContentType="application/vnd.openxmlformats-officedocument.wordprocessingml.footer+xml"/>
  <Override PartName="/word/header34.xml" ContentType="application/vnd.openxmlformats-officedocument.wordprocessingml.header+xml"/>
  <Override PartName="/word/footer23.xml" ContentType="application/vnd.openxmlformats-officedocument.wordprocessingml.footer+xml"/>
  <Override PartName="/word/header35.xml" ContentType="application/vnd.openxmlformats-officedocument.wordprocessingml.header+xml"/>
  <Override PartName="/word/footer24.xml" ContentType="application/vnd.openxmlformats-officedocument.wordprocessingml.footer+xml"/>
  <Override PartName="/word/header36.xml" ContentType="application/vnd.openxmlformats-officedocument.wordprocessingml.header+xml"/>
  <Override PartName="/word/footer25.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26.xml" ContentType="application/vnd.openxmlformats-officedocument.wordprocessingml.footer+xml"/>
  <Override PartName="/word/header40.xml" ContentType="application/vnd.openxmlformats-officedocument.wordprocessingml.header+xml"/>
  <Override PartName="/word/footer27.xml" ContentType="application/vnd.openxmlformats-officedocument.wordprocessingml.footer+xml"/>
  <Override PartName="/word/header41.xml" ContentType="application/vnd.openxmlformats-officedocument.wordprocessingml.header+xml"/>
  <Override PartName="/word/footer28.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879E024"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 xml:space="preserve">By John </w:t>
      </w:r>
      <w:r w:rsidR="002841CE">
        <w:rPr>
          <w:rFonts w:cs="Times New Roman"/>
          <w:color w:val="000000" w:themeColor="text1"/>
          <w:sz w:val="56"/>
          <w:szCs w:val="64"/>
        </w:rPr>
        <w:t xml:space="preserve">F. </w:t>
      </w:r>
      <w:r w:rsidRPr="005423C2">
        <w:rPr>
          <w:rFonts w:cs="Times New Roman"/>
          <w:color w:val="000000" w:themeColor="text1"/>
          <w:sz w:val="56"/>
          <w:szCs w:val="64"/>
        </w:rPr>
        <w:t>Wooten</w:t>
      </w:r>
      <w:r w:rsidR="002841CE">
        <w:rPr>
          <w:rFonts w:cs="Times New Roman"/>
          <w:color w:val="000000" w:themeColor="text1"/>
          <w:sz w:val="56"/>
          <w:szCs w:val="64"/>
        </w:rPr>
        <w:t>, IV</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0FFEDC6E" w14:textId="77777777" w:rsidR="00C711F1" w:rsidRPr="0021511E" w:rsidRDefault="00C711F1"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5ACEFD2A" w:rsidR="00CA6DC6" w:rsidRPr="005423C2" w:rsidRDefault="008002B7" w:rsidP="00FD2C36">
      <w:pPr>
        <w:rPr>
          <w:rFonts w:cs="Times New Roman"/>
          <w:color w:val="000000" w:themeColor="text1"/>
          <w:szCs w:val="24"/>
        </w:rPr>
      </w:pPr>
      <w:r>
        <w:rPr>
          <w:rFonts w:cs="Times New Roman"/>
          <w:color w:val="000000" w:themeColor="text1"/>
          <w:szCs w:val="24"/>
        </w:rPr>
        <w:t>www.wootenwealth.com</w:t>
      </w:r>
      <w:r w:rsidR="00B07A02" w:rsidRPr="005423C2">
        <w:rPr>
          <w:rFonts w:cs="Times New Roman"/>
          <w:color w:val="000000" w:themeColor="text1"/>
          <w:szCs w:val="24"/>
        </w:rPr>
        <w:br w:type="page"/>
      </w:r>
    </w:p>
    <w:sdt>
      <w:sdtPr>
        <w:id w:val="123047003"/>
        <w:docPartObj>
          <w:docPartGallery w:val="Table of Contents"/>
          <w:docPartUnique/>
        </w:docPartObj>
      </w:sdtPr>
      <w:sdtEndPr>
        <w:rPr>
          <w:rFonts w:eastAsiaTheme="minorHAnsi" w:cstheme="minorBidi"/>
          <w:bCs/>
          <w:noProof/>
          <w:sz w:val="24"/>
          <w:szCs w:val="22"/>
        </w:rPr>
      </w:sdtEndPr>
      <w:sdtContent>
        <w:p w14:paraId="469707AD" w14:textId="4E934AD5" w:rsidR="00FC6D32" w:rsidRDefault="00FC6D32">
          <w:pPr>
            <w:pStyle w:val="TOCHeading"/>
            <w:rPr>
              <w:rFonts w:cs="Times New Roman"/>
            </w:rPr>
          </w:pPr>
          <w:r w:rsidRPr="00FC6D32">
            <w:rPr>
              <w:rFonts w:cs="Times New Roman"/>
            </w:rPr>
            <w:t>Table of Contents</w:t>
          </w:r>
        </w:p>
        <w:p w14:paraId="68AAA75F" w14:textId="77777777" w:rsidR="00FC6D32" w:rsidRPr="00FC6D32" w:rsidRDefault="00FC6D32" w:rsidP="00FC6D32">
          <w:pPr>
            <w:rPr>
              <w:sz w:val="12"/>
              <w:szCs w:val="10"/>
            </w:rPr>
          </w:pPr>
        </w:p>
        <w:p w14:paraId="6DBF30C2" w14:textId="652420DB" w:rsidR="007B5761" w:rsidRDefault="00FC6D32">
          <w:pPr>
            <w:pStyle w:val="TOC1"/>
            <w:tabs>
              <w:tab w:val="right" w:leader="dot" w:pos="6830"/>
            </w:tabs>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432821" w:history="1">
            <w:r w:rsidR="007B5761" w:rsidRPr="00F349A5">
              <w:rPr>
                <w:rStyle w:val="Hyperlink"/>
                <w:noProof/>
              </w:rPr>
              <w:t>Preface to the Second Edition</w:t>
            </w:r>
            <w:r w:rsidR="007B5761">
              <w:rPr>
                <w:noProof/>
                <w:webHidden/>
              </w:rPr>
              <w:tab/>
            </w:r>
            <w:r w:rsidR="007B5761">
              <w:rPr>
                <w:noProof/>
                <w:webHidden/>
              </w:rPr>
              <w:fldChar w:fldCharType="begin"/>
            </w:r>
            <w:r w:rsidR="007B5761">
              <w:rPr>
                <w:noProof/>
                <w:webHidden/>
              </w:rPr>
              <w:instrText xml:space="preserve"> PAGEREF _Toc146432821 \h </w:instrText>
            </w:r>
            <w:r w:rsidR="007B5761">
              <w:rPr>
                <w:noProof/>
                <w:webHidden/>
              </w:rPr>
            </w:r>
            <w:r w:rsidR="007B5761">
              <w:rPr>
                <w:noProof/>
                <w:webHidden/>
              </w:rPr>
              <w:fldChar w:fldCharType="separate"/>
            </w:r>
            <w:r w:rsidR="007B5761">
              <w:rPr>
                <w:noProof/>
                <w:webHidden/>
              </w:rPr>
              <w:t>7</w:t>
            </w:r>
            <w:r w:rsidR="007B5761">
              <w:rPr>
                <w:noProof/>
                <w:webHidden/>
              </w:rPr>
              <w:fldChar w:fldCharType="end"/>
            </w:r>
          </w:hyperlink>
        </w:p>
        <w:p w14:paraId="5ABE859A" w14:textId="4B8DB0C9" w:rsidR="007B5761" w:rsidRDefault="007B5761">
          <w:pPr>
            <w:pStyle w:val="TOC1"/>
            <w:tabs>
              <w:tab w:val="right" w:leader="dot" w:pos="6830"/>
            </w:tabs>
            <w:rPr>
              <w:rFonts w:asciiTheme="minorHAnsi" w:eastAsiaTheme="minorEastAsia" w:hAnsiTheme="minorHAnsi"/>
              <w:noProof/>
              <w:kern w:val="2"/>
              <w:sz w:val="22"/>
              <w14:ligatures w14:val="standardContextual"/>
            </w:rPr>
          </w:pPr>
          <w:hyperlink w:anchor="_Toc146432822" w:history="1">
            <w:r w:rsidRPr="00F349A5">
              <w:rPr>
                <w:rStyle w:val="Hyperlink"/>
                <w:noProof/>
              </w:rPr>
              <w:t>Part One: Fundamental Analysis</w:t>
            </w:r>
            <w:r>
              <w:rPr>
                <w:noProof/>
                <w:webHidden/>
              </w:rPr>
              <w:tab/>
            </w:r>
            <w:r>
              <w:rPr>
                <w:noProof/>
                <w:webHidden/>
              </w:rPr>
              <w:fldChar w:fldCharType="begin"/>
            </w:r>
            <w:r>
              <w:rPr>
                <w:noProof/>
                <w:webHidden/>
              </w:rPr>
              <w:instrText xml:space="preserve"> PAGEREF _Toc146432822 \h </w:instrText>
            </w:r>
            <w:r>
              <w:rPr>
                <w:noProof/>
                <w:webHidden/>
              </w:rPr>
            </w:r>
            <w:r>
              <w:rPr>
                <w:noProof/>
                <w:webHidden/>
              </w:rPr>
              <w:fldChar w:fldCharType="separate"/>
            </w:r>
            <w:r>
              <w:rPr>
                <w:noProof/>
                <w:webHidden/>
              </w:rPr>
              <w:t>9</w:t>
            </w:r>
            <w:r>
              <w:rPr>
                <w:noProof/>
                <w:webHidden/>
              </w:rPr>
              <w:fldChar w:fldCharType="end"/>
            </w:r>
          </w:hyperlink>
        </w:p>
        <w:p w14:paraId="5A1839FD" w14:textId="782E869F" w:rsidR="007B5761" w:rsidRDefault="007B5761">
          <w:pPr>
            <w:pStyle w:val="TOC2"/>
            <w:tabs>
              <w:tab w:val="right" w:leader="dot" w:pos="6830"/>
            </w:tabs>
            <w:rPr>
              <w:rFonts w:asciiTheme="minorHAnsi" w:hAnsiTheme="minorHAnsi" w:cstheme="minorBidi"/>
              <w:noProof/>
              <w:kern w:val="2"/>
              <w:sz w:val="22"/>
              <w14:ligatures w14:val="standardContextual"/>
            </w:rPr>
          </w:pPr>
          <w:hyperlink w:anchor="_Toc146432823" w:history="1">
            <w:r w:rsidRPr="00F349A5">
              <w:rPr>
                <w:rStyle w:val="Hyperlink"/>
                <w:noProof/>
              </w:rPr>
              <w:t>Secret #1: The Day</w:t>
            </w:r>
            <w:r>
              <w:rPr>
                <w:noProof/>
                <w:webHidden/>
              </w:rPr>
              <w:tab/>
            </w:r>
            <w:r>
              <w:rPr>
                <w:noProof/>
                <w:webHidden/>
              </w:rPr>
              <w:fldChar w:fldCharType="begin"/>
            </w:r>
            <w:r>
              <w:rPr>
                <w:noProof/>
                <w:webHidden/>
              </w:rPr>
              <w:instrText xml:space="preserve"> PAGEREF _Toc146432823 \h </w:instrText>
            </w:r>
            <w:r>
              <w:rPr>
                <w:noProof/>
                <w:webHidden/>
              </w:rPr>
            </w:r>
            <w:r>
              <w:rPr>
                <w:noProof/>
                <w:webHidden/>
              </w:rPr>
              <w:fldChar w:fldCharType="separate"/>
            </w:r>
            <w:r>
              <w:rPr>
                <w:noProof/>
                <w:webHidden/>
              </w:rPr>
              <w:t>11</w:t>
            </w:r>
            <w:r>
              <w:rPr>
                <w:noProof/>
                <w:webHidden/>
              </w:rPr>
              <w:fldChar w:fldCharType="end"/>
            </w:r>
          </w:hyperlink>
        </w:p>
        <w:p w14:paraId="6E757EF7" w14:textId="0FDF52B5" w:rsidR="007B5761" w:rsidRDefault="007B5761">
          <w:pPr>
            <w:pStyle w:val="TOC2"/>
            <w:tabs>
              <w:tab w:val="right" w:leader="dot" w:pos="6830"/>
            </w:tabs>
            <w:rPr>
              <w:rFonts w:asciiTheme="minorHAnsi" w:hAnsiTheme="minorHAnsi" w:cstheme="minorBidi"/>
              <w:noProof/>
              <w:kern w:val="2"/>
              <w:sz w:val="22"/>
              <w14:ligatures w14:val="standardContextual"/>
            </w:rPr>
          </w:pPr>
          <w:hyperlink w:anchor="_Toc146432824" w:history="1">
            <w:r w:rsidRPr="00F349A5">
              <w:rPr>
                <w:rStyle w:val="Hyperlink"/>
                <w:noProof/>
              </w:rPr>
              <w:t>Secret #2: Starting to Get There</w:t>
            </w:r>
            <w:r>
              <w:rPr>
                <w:noProof/>
                <w:webHidden/>
              </w:rPr>
              <w:tab/>
            </w:r>
            <w:r>
              <w:rPr>
                <w:noProof/>
                <w:webHidden/>
              </w:rPr>
              <w:fldChar w:fldCharType="begin"/>
            </w:r>
            <w:r>
              <w:rPr>
                <w:noProof/>
                <w:webHidden/>
              </w:rPr>
              <w:instrText xml:space="preserve"> PAGEREF _Toc146432824 \h </w:instrText>
            </w:r>
            <w:r>
              <w:rPr>
                <w:noProof/>
                <w:webHidden/>
              </w:rPr>
            </w:r>
            <w:r>
              <w:rPr>
                <w:noProof/>
                <w:webHidden/>
              </w:rPr>
              <w:fldChar w:fldCharType="separate"/>
            </w:r>
            <w:r>
              <w:rPr>
                <w:noProof/>
                <w:webHidden/>
              </w:rPr>
              <w:t>18</w:t>
            </w:r>
            <w:r>
              <w:rPr>
                <w:noProof/>
                <w:webHidden/>
              </w:rPr>
              <w:fldChar w:fldCharType="end"/>
            </w:r>
          </w:hyperlink>
        </w:p>
        <w:p w14:paraId="2B0E4D7E" w14:textId="2C94C4B0" w:rsidR="00FC6D32" w:rsidRDefault="00FC6D32">
          <w:r w:rsidRPr="00B6138A">
            <w:rPr>
              <w:rFonts w:cs="Times New Roman"/>
              <w:b/>
              <w:bCs/>
              <w:noProof/>
            </w:rPr>
            <w:fldChar w:fldCharType="end"/>
          </w:r>
        </w:p>
      </w:sdtContent>
    </w:sdt>
    <w:p w14:paraId="7BE316E8" w14:textId="7F4D720C" w:rsidR="00FC6D32" w:rsidRPr="00FC6D32" w:rsidRDefault="00FC6D32" w:rsidP="00FC6D32">
      <w:pPr>
        <w:pStyle w:val="TOC3"/>
        <w:ind w:left="446"/>
      </w:pPr>
    </w:p>
    <w:p w14:paraId="6A581291" w14:textId="77777777" w:rsidR="00FC6D32" w:rsidRDefault="00FC6D32" w:rsidP="00F64F1E">
      <w:pPr>
        <w:spacing w:line="276" w:lineRule="auto"/>
        <w:jc w:val="center"/>
        <w:rPr>
          <w:rFonts w:cs="Times New Roman"/>
          <w:color w:val="000000" w:themeColor="text1"/>
          <w:szCs w:val="24"/>
        </w:rPr>
      </w:pPr>
    </w:p>
    <w:p w14:paraId="7AE2E7CE" w14:textId="51F2CABA" w:rsidR="00A54DEA" w:rsidRPr="005423C2" w:rsidRDefault="00A54DEA" w:rsidP="00F64F1E">
      <w:pPr>
        <w:spacing w:line="276" w:lineRule="auto"/>
        <w:jc w:val="center"/>
        <w:rPr>
          <w:rFonts w:cs="Times New Roman"/>
          <w:color w:val="000000" w:themeColor="text1"/>
          <w:szCs w:val="24"/>
        </w:rPr>
      </w:pPr>
      <w:r w:rsidRPr="005423C2">
        <w:rPr>
          <w:rFonts w:cs="Times New Roman"/>
          <w:color w:val="000000" w:themeColor="text1"/>
          <w:szCs w:val="24"/>
        </w:rPr>
        <w:t>Preface</w:t>
      </w:r>
      <w:r w:rsidR="00861C10">
        <w:rPr>
          <w:rFonts w:cs="Times New Roman"/>
          <w:color w:val="000000" w:themeColor="text1"/>
          <w:szCs w:val="24"/>
        </w:rPr>
        <w:t xml:space="preserve"> TO REVISED AND UPDATED edition</w:t>
      </w:r>
    </w:p>
    <w:p w14:paraId="6DE3CF0E" w14:textId="77777777" w:rsidR="00A54DEA" w:rsidRPr="005423C2" w:rsidRDefault="00A54DEA" w:rsidP="00A54DEA">
      <w:pPr>
        <w:rPr>
          <w:rFonts w:cs="Times New Roman"/>
          <w:color w:val="000000" w:themeColor="text1"/>
          <w:sz w:val="12"/>
          <w:szCs w:val="12"/>
        </w:rPr>
      </w:pPr>
    </w:p>
    <w:p w14:paraId="578B4ACA" w14:textId="77777777" w:rsidR="00A54DEA" w:rsidRPr="005423C2" w:rsidRDefault="00A54DEA" w:rsidP="00A54DEA">
      <w:pPr>
        <w:jc w:val="center"/>
        <w:rPr>
          <w:rFonts w:cs="Times New Roman"/>
          <w:color w:val="000000" w:themeColor="text1"/>
          <w:szCs w:val="24"/>
        </w:rPr>
        <w:sectPr w:rsidR="00A54DEA" w:rsidRPr="005423C2" w:rsidSect="001D505A">
          <w:footerReference w:type="even" r:id="rId15"/>
          <w:pgSz w:w="8640" w:h="12960" w:code="1"/>
          <w:pgMar w:top="576" w:right="720" w:bottom="432" w:left="1080" w:header="173" w:footer="720" w:gutter="0"/>
          <w:cols w:space="720"/>
          <w:titlePg/>
          <w:docGrid w:linePitch="299"/>
        </w:sectPr>
      </w:pPr>
    </w:p>
    <w:p w14:paraId="15C1073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The Day</w:t>
      </w:r>
      <w:r w:rsidR="00C56B3D" w:rsidRPr="005423C2">
        <w:rPr>
          <w:rFonts w:cs="Times New Roman"/>
          <w:color w:val="000000" w:themeColor="text1"/>
          <w:szCs w:val="24"/>
        </w:rPr>
        <w:t xml:space="preserve"> (</w:t>
      </w:r>
      <w:r w:rsidR="00D127FD">
        <w:rPr>
          <w:rFonts w:cs="Times New Roman"/>
          <w:color w:val="000000" w:themeColor="text1"/>
          <w:szCs w:val="24"/>
        </w:rPr>
        <w:t>8</w:t>
      </w:r>
      <w:r w:rsidR="00C56B3D" w:rsidRPr="005423C2">
        <w:rPr>
          <w:rFonts w:cs="Times New Roman"/>
          <w:color w:val="000000" w:themeColor="text1"/>
          <w:szCs w:val="24"/>
        </w:rPr>
        <w:t>)</w:t>
      </w:r>
    </w:p>
    <w:p w14:paraId="293EAF0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Starting to Get There</w:t>
      </w:r>
      <w:r w:rsidR="00C56B3D" w:rsidRPr="005423C2">
        <w:rPr>
          <w:rFonts w:cs="Times New Roman"/>
          <w:color w:val="000000" w:themeColor="text1"/>
          <w:szCs w:val="24"/>
        </w:rPr>
        <w:t xml:space="preserve"> (</w:t>
      </w:r>
      <w:r w:rsidR="00D127FD">
        <w:rPr>
          <w:rFonts w:cs="Times New Roman"/>
          <w:color w:val="000000" w:themeColor="text1"/>
          <w:szCs w:val="24"/>
        </w:rPr>
        <w:t>15</w:t>
      </w:r>
      <w:r w:rsidR="00C56B3D" w:rsidRPr="005423C2">
        <w:rPr>
          <w:rFonts w:cs="Times New Roman"/>
          <w:color w:val="000000" w:themeColor="text1"/>
          <w:szCs w:val="24"/>
        </w:rPr>
        <w:t>)</w:t>
      </w:r>
    </w:p>
    <w:p w14:paraId="64CDAEE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 xml:space="preserve">Why </w:t>
      </w:r>
      <w:r w:rsidR="001C7E65" w:rsidRPr="005423C2">
        <w:rPr>
          <w:rFonts w:cs="Times New Roman"/>
          <w:color w:val="000000" w:themeColor="text1"/>
          <w:szCs w:val="24"/>
        </w:rPr>
        <w:t>S</w:t>
      </w:r>
      <w:r w:rsidRPr="005423C2">
        <w:rPr>
          <w:rFonts w:cs="Times New Roman"/>
          <w:color w:val="000000" w:themeColor="text1"/>
          <w:szCs w:val="24"/>
        </w:rPr>
        <w:t xml:space="preserve">hould I </w:t>
      </w:r>
      <w:r w:rsidR="001C7E65" w:rsidRPr="005423C2">
        <w:rPr>
          <w:rFonts w:cs="Times New Roman"/>
          <w:color w:val="000000" w:themeColor="text1"/>
          <w:szCs w:val="24"/>
        </w:rPr>
        <w:t>T</w:t>
      </w:r>
      <w:r w:rsidRPr="005423C2">
        <w:rPr>
          <w:rFonts w:cs="Times New Roman"/>
          <w:color w:val="000000" w:themeColor="text1"/>
          <w:szCs w:val="24"/>
        </w:rPr>
        <w:t xml:space="preserve">rade </w:t>
      </w:r>
      <w:r w:rsidR="001C7E65" w:rsidRPr="005423C2">
        <w:rPr>
          <w:rFonts w:cs="Times New Roman"/>
          <w:color w:val="000000" w:themeColor="text1"/>
          <w:szCs w:val="24"/>
        </w:rPr>
        <w:t>S</w:t>
      </w:r>
      <w:r w:rsidRPr="005423C2">
        <w:rPr>
          <w:rFonts w:cs="Times New Roman"/>
          <w:color w:val="000000" w:themeColor="text1"/>
          <w:szCs w:val="24"/>
        </w:rPr>
        <w:t>tocks?</w:t>
      </w:r>
      <w:r w:rsidR="00C56B3D" w:rsidRPr="005423C2">
        <w:rPr>
          <w:rFonts w:cs="Times New Roman"/>
          <w:color w:val="000000" w:themeColor="text1"/>
          <w:szCs w:val="24"/>
        </w:rPr>
        <w:t xml:space="preserve"> (</w:t>
      </w:r>
      <w:r w:rsidR="00D127FD">
        <w:rPr>
          <w:rFonts w:cs="Times New Roman"/>
          <w:color w:val="000000" w:themeColor="text1"/>
          <w:szCs w:val="24"/>
        </w:rPr>
        <w:t>17</w:t>
      </w:r>
      <w:r w:rsidR="00C56B3D" w:rsidRPr="005423C2">
        <w:rPr>
          <w:rFonts w:cs="Times New Roman"/>
          <w:color w:val="000000" w:themeColor="text1"/>
          <w:szCs w:val="24"/>
        </w:rPr>
        <w:t>)</w:t>
      </w:r>
    </w:p>
    <w:p w14:paraId="41BAD9EF"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Fundamentals</w:t>
      </w:r>
      <w:r w:rsidR="00C56B3D" w:rsidRPr="005423C2">
        <w:rPr>
          <w:rFonts w:cs="Times New Roman"/>
          <w:color w:val="000000" w:themeColor="text1"/>
          <w:szCs w:val="24"/>
        </w:rPr>
        <w:t xml:space="preserve"> (</w:t>
      </w:r>
      <w:r w:rsidR="00D127FD">
        <w:rPr>
          <w:rFonts w:cs="Times New Roman"/>
          <w:color w:val="000000" w:themeColor="text1"/>
          <w:szCs w:val="24"/>
        </w:rPr>
        <w:t>25</w:t>
      </w:r>
      <w:r w:rsidR="00C56B3D" w:rsidRPr="005423C2">
        <w:rPr>
          <w:rFonts w:cs="Times New Roman"/>
          <w:color w:val="000000" w:themeColor="text1"/>
          <w:szCs w:val="24"/>
        </w:rPr>
        <w:t>)</w:t>
      </w:r>
    </w:p>
    <w:p w14:paraId="38478AC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Following the Rules to Wealth</w:t>
      </w:r>
      <w:r w:rsidR="00C56B3D" w:rsidRPr="005423C2">
        <w:rPr>
          <w:rFonts w:cs="Times New Roman"/>
          <w:color w:val="000000" w:themeColor="text1"/>
          <w:szCs w:val="24"/>
        </w:rPr>
        <w:t xml:space="preserve"> (</w:t>
      </w:r>
      <w:r w:rsidR="00D127FD">
        <w:rPr>
          <w:rFonts w:cs="Times New Roman"/>
          <w:color w:val="000000" w:themeColor="text1"/>
          <w:szCs w:val="24"/>
        </w:rPr>
        <w:t>29</w:t>
      </w:r>
      <w:r w:rsidR="00C56B3D" w:rsidRPr="005423C2">
        <w:rPr>
          <w:rFonts w:cs="Times New Roman"/>
          <w:color w:val="000000" w:themeColor="text1"/>
          <w:szCs w:val="24"/>
        </w:rPr>
        <w:t>)</w:t>
      </w:r>
    </w:p>
    <w:p w14:paraId="2BA2DB4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Retirement Funds &amp; Taxes</w:t>
      </w:r>
      <w:r w:rsidR="00C56B3D" w:rsidRPr="005423C2">
        <w:rPr>
          <w:rFonts w:cs="Times New Roman"/>
          <w:color w:val="000000" w:themeColor="text1"/>
          <w:szCs w:val="24"/>
        </w:rPr>
        <w:t xml:space="preserve"> (</w:t>
      </w:r>
      <w:r w:rsidR="00D127FD">
        <w:rPr>
          <w:rFonts w:cs="Times New Roman"/>
          <w:color w:val="000000" w:themeColor="text1"/>
          <w:szCs w:val="24"/>
        </w:rPr>
        <w:t>31</w:t>
      </w:r>
      <w:r w:rsidR="00C56B3D" w:rsidRPr="005423C2">
        <w:rPr>
          <w:rFonts w:cs="Times New Roman"/>
          <w:color w:val="000000" w:themeColor="text1"/>
          <w:szCs w:val="24"/>
        </w:rPr>
        <w:t>)</w:t>
      </w:r>
    </w:p>
    <w:p w14:paraId="21C3832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College</w:t>
      </w:r>
      <w:r w:rsidR="00C56B3D" w:rsidRPr="005423C2">
        <w:rPr>
          <w:rFonts w:cs="Times New Roman"/>
          <w:color w:val="000000" w:themeColor="text1"/>
          <w:szCs w:val="24"/>
        </w:rPr>
        <w:t xml:space="preserve"> (</w:t>
      </w:r>
      <w:r w:rsidR="00D127FD">
        <w:rPr>
          <w:rFonts w:cs="Times New Roman"/>
          <w:color w:val="000000" w:themeColor="text1"/>
          <w:szCs w:val="24"/>
        </w:rPr>
        <w:t>43</w:t>
      </w:r>
      <w:r w:rsidR="00C56B3D" w:rsidRPr="005423C2">
        <w:rPr>
          <w:rFonts w:cs="Times New Roman"/>
          <w:color w:val="000000" w:themeColor="text1"/>
          <w:szCs w:val="24"/>
        </w:rPr>
        <w:t>)</w:t>
      </w:r>
    </w:p>
    <w:p w14:paraId="648BE7E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Do Your Taxes</w:t>
      </w:r>
      <w:r w:rsidR="00C56B3D" w:rsidRPr="005423C2">
        <w:rPr>
          <w:rFonts w:cs="Times New Roman"/>
          <w:color w:val="000000" w:themeColor="text1"/>
          <w:szCs w:val="24"/>
        </w:rPr>
        <w:t xml:space="preserve"> (</w:t>
      </w:r>
      <w:r w:rsidR="00D127FD">
        <w:rPr>
          <w:rFonts w:cs="Times New Roman"/>
          <w:color w:val="000000" w:themeColor="text1"/>
          <w:szCs w:val="24"/>
        </w:rPr>
        <w:t>57</w:t>
      </w:r>
      <w:r w:rsidR="00C56B3D" w:rsidRPr="005423C2">
        <w:rPr>
          <w:rFonts w:cs="Times New Roman"/>
          <w:color w:val="000000" w:themeColor="text1"/>
          <w:szCs w:val="24"/>
        </w:rPr>
        <w:t>)</w:t>
      </w:r>
    </w:p>
    <w:p w14:paraId="664D7119"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 Quick Note on Debt</w:t>
      </w:r>
      <w:r w:rsidR="00C56B3D" w:rsidRPr="005423C2">
        <w:rPr>
          <w:rFonts w:cs="Times New Roman"/>
          <w:color w:val="000000" w:themeColor="text1"/>
          <w:szCs w:val="24"/>
        </w:rPr>
        <w:t xml:space="preserve"> (</w:t>
      </w:r>
      <w:r w:rsidR="00D127FD">
        <w:rPr>
          <w:rFonts w:cs="Times New Roman"/>
          <w:color w:val="000000" w:themeColor="text1"/>
          <w:szCs w:val="24"/>
        </w:rPr>
        <w:t>79</w:t>
      </w:r>
      <w:r w:rsidR="00C56B3D" w:rsidRPr="005423C2">
        <w:rPr>
          <w:rFonts w:cs="Times New Roman"/>
          <w:color w:val="000000" w:themeColor="text1"/>
          <w:szCs w:val="24"/>
        </w:rPr>
        <w:t>)</w:t>
      </w:r>
    </w:p>
    <w:p w14:paraId="43F8AB8A"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Discovering the Stock Market</w:t>
      </w:r>
      <w:r w:rsidR="00C56B3D" w:rsidRPr="005423C2">
        <w:rPr>
          <w:rFonts w:cs="Times New Roman"/>
          <w:color w:val="000000" w:themeColor="text1"/>
          <w:szCs w:val="24"/>
        </w:rPr>
        <w:t xml:space="preserve"> (</w:t>
      </w:r>
      <w:r w:rsidR="00D127FD">
        <w:rPr>
          <w:rFonts w:cs="Times New Roman"/>
          <w:color w:val="000000" w:themeColor="text1"/>
          <w:szCs w:val="24"/>
        </w:rPr>
        <w:t>81</w:t>
      </w:r>
      <w:r w:rsidR="00C56B3D" w:rsidRPr="005423C2">
        <w:rPr>
          <w:rFonts w:cs="Times New Roman"/>
          <w:color w:val="000000" w:themeColor="text1"/>
          <w:szCs w:val="24"/>
        </w:rPr>
        <w:t>)</w:t>
      </w:r>
    </w:p>
    <w:p w14:paraId="35D9B6B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Reading Stock Charts</w:t>
      </w:r>
      <w:r w:rsidR="00C56B3D" w:rsidRPr="005423C2">
        <w:rPr>
          <w:rFonts w:cs="Times New Roman"/>
          <w:color w:val="000000" w:themeColor="text1"/>
          <w:szCs w:val="24"/>
        </w:rPr>
        <w:t xml:space="preserve"> (</w:t>
      </w:r>
      <w:r w:rsidR="00D127FD">
        <w:rPr>
          <w:rFonts w:cs="Times New Roman"/>
          <w:color w:val="000000" w:themeColor="text1"/>
          <w:szCs w:val="24"/>
        </w:rPr>
        <w:t>85</w:t>
      </w:r>
      <w:r w:rsidR="00C56B3D" w:rsidRPr="005423C2">
        <w:rPr>
          <w:rFonts w:cs="Times New Roman"/>
          <w:color w:val="000000" w:themeColor="text1"/>
          <w:szCs w:val="24"/>
        </w:rPr>
        <w:t>)</w:t>
      </w:r>
    </w:p>
    <w:p w14:paraId="7C4314F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Bulls, Bears, and Shares</w:t>
      </w:r>
      <w:r w:rsidR="00C56B3D" w:rsidRPr="005423C2">
        <w:rPr>
          <w:rFonts w:cs="Times New Roman"/>
          <w:color w:val="000000" w:themeColor="text1"/>
          <w:szCs w:val="24"/>
        </w:rPr>
        <w:t xml:space="preserve"> (</w:t>
      </w:r>
      <w:r w:rsidR="00D127FD">
        <w:rPr>
          <w:rFonts w:cs="Times New Roman"/>
          <w:color w:val="000000" w:themeColor="text1"/>
          <w:szCs w:val="24"/>
        </w:rPr>
        <w:t>88</w:t>
      </w:r>
      <w:r w:rsidR="00C56B3D" w:rsidRPr="005423C2">
        <w:rPr>
          <w:rFonts w:cs="Times New Roman"/>
          <w:color w:val="000000" w:themeColor="text1"/>
          <w:szCs w:val="24"/>
        </w:rPr>
        <w:t>)</w:t>
      </w:r>
    </w:p>
    <w:p w14:paraId="3488586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News and Principles</w:t>
      </w:r>
      <w:r w:rsidR="00C56B3D" w:rsidRPr="005423C2">
        <w:rPr>
          <w:rFonts w:cs="Times New Roman"/>
          <w:color w:val="000000" w:themeColor="text1"/>
          <w:szCs w:val="24"/>
        </w:rPr>
        <w:t xml:space="preserve"> (</w:t>
      </w:r>
      <w:r w:rsidR="00D127FD">
        <w:rPr>
          <w:rFonts w:cs="Times New Roman"/>
          <w:color w:val="000000" w:themeColor="text1"/>
          <w:szCs w:val="24"/>
        </w:rPr>
        <w:t>90</w:t>
      </w:r>
      <w:r w:rsidR="00C56B3D" w:rsidRPr="005423C2">
        <w:rPr>
          <w:rFonts w:cs="Times New Roman"/>
          <w:color w:val="000000" w:themeColor="text1"/>
          <w:szCs w:val="24"/>
        </w:rPr>
        <w:t>)</w:t>
      </w:r>
    </w:p>
    <w:p w14:paraId="6DB4D11E"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Selling Short</w:t>
      </w:r>
      <w:r w:rsidR="00C56B3D" w:rsidRPr="005423C2">
        <w:rPr>
          <w:rFonts w:cs="Times New Roman"/>
          <w:color w:val="000000" w:themeColor="text1"/>
          <w:szCs w:val="24"/>
        </w:rPr>
        <w:t xml:space="preserve"> (</w:t>
      </w:r>
      <w:r w:rsidR="00D127FD">
        <w:rPr>
          <w:rFonts w:cs="Times New Roman"/>
          <w:color w:val="000000" w:themeColor="text1"/>
          <w:szCs w:val="24"/>
        </w:rPr>
        <w:t>92</w:t>
      </w:r>
      <w:r w:rsidR="00C56B3D" w:rsidRPr="005423C2">
        <w:rPr>
          <w:rFonts w:cs="Times New Roman"/>
          <w:color w:val="000000" w:themeColor="text1"/>
          <w:szCs w:val="24"/>
        </w:rPr>
        <w:t>)</w:t>
      </w:r>
    </w:p>
    <w:p w14:paraId="4CC75A58"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Breaking Down Key Statistics</w:t>
      </w:r>
      <w:r w:rsidR="00C56B3D" w:rsidRPr="005423C2">
        <w:rPr>
          <w:rFonts w:cs="Times New Roman"/>
          <w:color w:val="000000" w:themeColor="text1"/>
          <w:szCs w:val="24"/>
        </w:rPr>
        <w:t xml:space="preserve"> (</w:t>
      </w:r>
      <w:r w:rsidR="00D127FD">
        <w:rPr>
          <w:rFonts w:cs="Times New Roman"/>
          <w:color w:val="000000" w:themeColor="text1"/>
          <w:szCs w:val="24"/>
        </w:rPr>
        <w:t>94</w:t>
      </w:r>
      <w:r w:rsidR="00C56B3D" w:rsidRPr="005423C2">
        <w:rPr>
          <w:rFonts w:cs="Times New Roman"/>
          <w:color w:val="000000" w:themeColor="text1"/>
          <w:szCs w:val="24"/>
        </w:rPr>
        <w:t>)</w:t>
      </w:r>
    </w:p>
    <w:p w14:paraId="16E1B1EC"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Long-Term Low-Management Investing</w:t>
      </w:r>
      <w:r w:rsidR="00C56B3D" w:rsidRPr="005423C2">
        <w:rPr>
          <w:rFonts w:cs="Times New Roman"/>
          <w:color w:val="000000" w:themeColor="text1"/>
          <w:szCs w:val="24"/>
        </w:rPr>
        <w:t xml:space="preserve"> (</w:t>
      </w:r>
      <w:r w:rsidR="00D127FD">
        <w:rPr>
          <w:rFonts w:cs="Times New Roman"/>
          <w:color w:val="000000" w:themeColor="text1"/>
          <w:szCs w:val="24"/>
        </w:rPr>
        <w:t>112</w:t>
      </w:r>
      <w:r w:rsidR="00C56B3D" w:rsidRPr="005423C2">
        <w:rPr>
          <w:rFonts w:cs="Times New Roman"/>
          <w:color w:val="000000" w:themeColor="text1"/>
          <w:szCs w:val="24"/>
        </w:rPr>
        <w:t>)</w:t>
      </w:r>
    </w:p>
    <w:p w14:paraId="6B7356F1"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ETFs and Mutual Funds</w:t>
      </w:r>
      <w:r w:rsidR="00C56B3D" w:rsidRPr="005423C2">
        <w:rPr>
          <w:rFonts w:cs="Times New Roman"/>
          <w:color w:val="000000" w:themeColor="text1"/>
          <w:szCs w:val="24"/>
        </w:rPr>
        <w:t xml:space="preserve"> (</w:t>
      </w:r>
      <w:r w:rsidR="00D127FD">
        <w:rPr>
          <w:rFonts w:cs="Times New Roman"/>
          <w:color w:val="000000" w:themeColor="text1"/>
          <w:szCs w:val="24"/>
        </w:rPr>
        <w:t>118</w:t>
      </w:r>
      <w:r w:rsidR="00C56B3D" w:rsidRPr="005423C2">
        <w:rPr>
          <w:rFonts w:cs="Times New Roman"/>
          <w:color w:val="000000" w:themeColor="text1"/>
          <w:szCs w:val="24"/>
        </w:rPr>
        <w:t>)</w:t>
      </w:r>
    </w:p>
    <w:p w14:paraId="42DB3BD5"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Commodities and Currencies</w:t>
      </w:r>
      <w:r w:rsidR="00C56B3D" w:rsidRPr="005423C2">
        <w:rPr>
          <w:rFonts w:cs="Times New Roman"/>
          <w:color w:val="000000" w:themeColor="text1"/>
          <w:szCs w:val="24"/>
        </w:rPr>
        <w:t xml:space="preserve"> (</w:t>
      </w:r>
      <w:r w:rsidR="00D127FD">
        <w:rPr>
          <w:rFonts w:cs="Times New Roman"/>
          <w:color w:val="000000" w:themeColor="text1"/>
          <w:szCs w:val="24"/>
        </w:rPr>
        <w:t>127</w:t>
      </w:r>
      <w:r w:rsidR="00C56B3D" w:rsidRPr="005423C2">
        <w:rPr>
          <w:rFonts w:cs="Times New Roman"/>
          <w:color w:val="000000" w:themeColor="text1"/>
          <w:szCs w:val="24"/>
        </w:rPr>
        <w:t>)</w:t>
      </w:r>
    </w:p>
    <w:p w14:paraId="6F9343F3"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Order Types</w:t>
      </w:r>
      <w:r w:rsidR="00C56B3D" w:rsidRPr="005423C2">
        <w:rPr>
          <w:rFonts w:cs="Times New Roman"/>
          <w:color w:val="000000" w:themeColor="text1"/>
          <w:szCs w:val="24"/>
        </w:rPr>
        <w:t xml:space="preserve"> (</w:t>
      </w:r>
      <w:r w:rsidR="00D127FD">
        <w:rPr>
          <w:rFonts w:cs="Times New Roman"/>
          <w:color w:val="000000" w:themeColor="text1"/>
          <w:szCs w:val="24"/>
        </w:rPr>
        <w:t>142</w:t>
      </w:r>
      <w:r w:rsidR="00C56B3D" w:rsidRPr="005423C2">
        <w:rPr>
          <w:rFonts w:cs="Times New Roman"/>
          <w:color w:val="000000" w:themeColor="text1"/>
          <w:szCs w:val="24"/>
        </w:rPr>
        <w:t>)</w:t>
      </w:r>
    </w:p>
    <w:p w14:paraId="7FA2BEDB"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Active Trader Status</w:t>
      </w:r>
      <w:r w:rsidR="00C56B3D" w:rsidRPr="005423C2">
        <w:rPr>
          <w:rFonts w:cs="Times New Roman"/>
          <w:color w:val="000000" w:themeColor="text1"/>
          <w:szCs w:val="24"/>
        </w:rPr>
        <w:t xml:space="preserve"> (</w:t>
      </w:r>
      <w:r w:rsidR="00D127FD">
        <w:rPr>
          <w:rFonts w:cs="Times New Roman"/>
          <w:color w:val="000000" w:themeColor="text1"/>
          <w:szCs w:val="24"/>
        </w:rPr>
        <w:t>149</w:t>
      </w:r>
      <w:r w:rsidR="00C56B3D" w:rsidRPr="005423C2">
        <w:rPr>
          <w:rFonts w:cs="Times New Roman"/>
          <w:color w:val="000000" w:themeColor="text1"/>
          <w:szCs w:val="24"/>
        </w:rPr>
        <w:t>)</w:t>
      </w:r>
    </w:p>
    <w:p w14:paraId="2180C1E2" w14:textId="77777777" w:rsidR="00B07A02" w:rsidRPr="005423C2" w:rsidRDefault="00B07A02" w:rsidP="00082E57">
      <w:pPr>
        <w:numPr>
          <w:ilvl w:val="0"/>
          <w:numId w:val="45"/>
        </w:numPr>
        <w:ind w:left="450" w:right="90" w:hanging="450"/>
        <w:rPr>
          <w:rFonts w:cs="Times New Roman"/>
          <w:color w:val="000000" w:themeColor="text1"/>
          <w:szCs w:val="24"/>
        </w:rPr>
      </w:pPr>
      <w:r w:rsidRPr="005423C2">
        <w:rPr>
          <w:rFonts w:cs="Times New Roman"/>
          <w:color w:val="000000" w:themeColor="text1"/>
          <w:szCs w:val="24"/>
        </w:rPr>
        <w:t>Options</w:t>
      </w:r>
      <w:r w:rsidR="00C56B3D" w:rsidRPr="005423C2">
        <w:rPr>
          <w:rFonts w:cs="Times New Roman"/>
          <w:color w:val="000000" w:themeColor="text1"/>
          <w:szCs w:val="24"/>
        </w:rPr>
        <w:t xml:space="preserve"> (</w:t>
      </w:r>
      <w:r w:rsidR="00D127FD">
        <w:rPr>
          <w:rFonts w:cs="Times New Roman"/>
          <w:color w:val="000000" w:themeColor="text1"/>
          <w:szCs w:val="24"/>
        </w:rPr>
        <w:t>157</w:t>
      </w:r>
      <w:r w:rsidR="00C56B3D" w:rsidRPr="005423C2">
        <w:rPr>
          <w:rFonts w:cs="Times New Roman"/>
          <w:color w:val="000000" w:themeColor="text1"/>
          <w:szCs w:val="24"/>
        </w:rPr>
        <w:t>)</w:t>
      </w:r>
    </w:p>
    <w:p w14:paraId="639ACB59" w14:textId="77777777" w:rsidR="00A54DEA" w:rsidRPr="00DA4963" w:rsidRDefault="00B07A02" w:rsidP="00082E57">
      <w:pPr>
        <w:numPr>
          <w:ilvl w:val="0"/>
          <w:numId w:val="45"/>
        </w:numPr>
        <w:ind w:left="450" w:right="90" w:hanging="450"/>
        <w:rPr>
          <w:rFonts w:cs="Times New Roman"/>
          <w:color w:val="000000" w:themeColor="text1"/>
          <w:szCs w:val="24"/>
        </w:rPr>
        <w:sectPr w:rsidR="00A54DEA" w:rsidRPr="00DA4963" w:rsidSect="00E235E1">
          <w:type w:val="continuous"/>
          <w:pgSz w:w="8640" w:h="12960" w:code="1"/>
          <w:pgMar w:top="576" w:right="720" w:bottom="432" w:left="1080" w:header="173" w:footer="720" w:gutter="0"/>
          <w:cols w:num="2" w:space="720"/>
        </w:sectPr>
      </w:pPr>
      <w:r w:rsidRPr="005423C2">
        <w:rPr>
          <w:rFonts w:cs="Times New Roman"/>
          <w:color w:val="000000" w:themeColor="text1"/>
          <w:szCs w:val="24"/>
        </w:rPr>
        <w:t>Bonds &amp; Interest Rate</w:t>
      </w:r>
      <w:r w:rsidR="004C45E3" w:rsidRPr="005423C2">
        <w:rPr>
          <w:rFonts w:cs="Times New Roman"/>
          <w:color w:val="000000" w:themeColor="text1"/>
          <w:szCs w:val="24"/>
        </w:rPr>
        <w:t>s</w:t>
      </w:r>
      <w:r w:rsidR="00DA4963">
        <w:rPr>
          <w:rFonts w:cs="Times New Roman"/>
          <w:color w:val="000000" w:themeColor="text1"/>
          <w:szCs w:val="24"/>
        </w:rPr>
        <w:t xml:space="preserve"> </w:t>
      </w:r>
      <w:r w:rsidR="00C56B3D" w:rsidRPr="00DA4963">
        <w:rPr>
          <w:rFonts w:cs="Times New Roman"/>
          <w:color w:val="000000" w:themeColor="text1"/>
          <w:szCs w:val="24"/>
        </w:rPr>
        <w:t>(</w:t>
      </w:r>
      <w:r w:rsidR="00D127FD">
        <w:rPr>
          <w:rFonts w:cs="Times New Roman"/>
          <w:color w:val="000000" w:themeColor="text1"/>
          <w:szCs w:val="24"/>
        </w:rPr>
        <w:t>170</w:t>
      </w:r>
      <w:r w:rsidR="00C56B3D" w:rsidRPr="00DA4963">
        <w:rPr>
          <w:rFonts w:cs="Times New Roman"/>
          <w:color w:val="000000" w:themeColor="text1"/>
          <w:szCs w:val="24"/>
        </w:rPr>
        <w:t>)</w:t>
      </w:r>
    </w:p>
    <w:p w14:paraId="447803C7" w14:textId="77777777" w:rsidR="00A54DEA" w:rsidRPr="005423C2" w:rsidRDefault="00A54DEA" w:rsidP="00A54DEA">
      <w:pPr>
        <w:rPr>
          <w:rFonts w:cs="Times New Roman"/>
          <w:color w:val="000000" w:themeColor="text1"/>
          <w:sz w:val="12"/>
          <w:szCs w:val="12"/>
        </w:rPr>
      </w:pPr>
    </w:p>
    <w:p w14:paraId="4B35B917" w14:textId="77777777" w:rsidR="00A54DEA" w:rsidRPr="005423C2" w:rsidRDefault="00B07A02" w:rsidP="00F64F1E">
      <w:pPr>
        <w:spacing w:line="276" w:lineRule="auto"/>
        <w:jc w:val="center"/>
        <w:rPr>
          <w:rFonts w:cs="Times New Roman"/>
          <w:color w:val="000000" w:themeColor="text1"/>
          <w:szCs w:val="24"/>
        </w:rPr>
      </w:pPr>
      <w:r w:rsidRPr="005423C2">
        <w:rPr>
          <w:rFonts w:cs="Times New Roman"/>
          <w:color w:val="000000" w:themeColor="text1"/>
          <w:szCs w:val="24"/>
        </w:rPr>
        <w:t>Technical Analysis</w:t>
      </w:r>
    </w:p>
    <w:p w14:paraId="670A925A" w14:textId="77777777" w:rsidR="00A54DEA" w:rsidRPr="005423C2" w:rsidRDefault="00A54DEA" w:rsidP="00A54DEA">
      <w:pPr>
        <w:rPr>
          <w:rFonts w:cs="Times New Roman"/>
          <w:color w:val="000000" w:themeColor="text1"/>
          <w:sz w:val="12"/>
          <w:szCs w:val="12"/>
        </w:rPr>
      </w:pPr>
    </w:p>
    <w:p w14:paraId="1B9D6F39" w14:textId="77777777" w:rsidR="00A54DEA" w:rsidRPr="005423C2" w:rsidRDefault="00A54DEA" w:rsidP="00A54DEA">
      <w:pPr>
        <w:rPr>
          <w:rFonts w:cs="Times New Roman"/>
          <w:color w:val="000000" w:themeColor="text1"/>
          <w:szCs w:val="24"/>
        </w:rPr>
        <w:sectPr w:rsidR="00A54DEA" w:rsidRPr="005423C2" w:rsidSect="00E235E1">
          <w:type w:val="continuous"/>
          <w:pgSz w:w="8640" w:h="12960" w:code="1"/>
          <w:pgMar w:top="576" w:right="720" w:bottom="432" w:left="1080" w:header="173" w:footer="720" w:gutter="0"/>
          <w:cols w:space="720"/>
        </w:sectPr>
      </w:pPr>
    </w:p>
    <w:p w14:paraId="01C0A019" w14:textId="6A401F0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Charts Expanded</w:t>
      </w:r>
      <w:r w:rsidR="00C56B3D" w:rsidRPr="005423C2">
        <w:rPr>
          <w:rFonts w:cs="Times New Roman"/>
          <w:color w:val="000000" w:themeColor="text1"/>
          <w:szCs w:val="24"/>
        </w:rPr>
        <w:t xml:space="preserve"> (</w:t>
      </w:r>
      <w:r w:rsidR="0087083E">
        <w:rPr>
          <w:rFonts w:cs="Times New Roman"/>
          <w:color w:val="000000" w:themeColor="text1"/>
          <w:szCs w:val="24"/>
        </w:rPr>
        <w:t>190</w:t>
      </w:r>
      <w:r w:rsidR="00C56B3D" w:rsidRPr="005423C2">
        <w:rPr>
          <w:rFonts w:cs="Times New Roman"/>
          <w:color w:val="000000" w:themeColor="text1"/>
          <w:szCs w:val="24"/>
        </w:rPr>
        <w:t>)</w:t>
      </w:r>
    </w:p>
    <w:p w14:paraId="55CA9002" w14:textId="6A4138CE"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Draw on Your Charts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2</w:t>
      </w:r>
      <w:r w:rsidR="00C56B3D" w:rsidRPr="005423C2">
        <w:rPr>
          <w:rFonts w:cs="Times New Roman"/>
          <w:color w:val="000000" w:themeColor="text1"/>
          <w:szCs w:val="24"/>
        </w:rPr>
        <w:t>)</w:t>
      </w:r>
    </w:p>
    <w:p w14:paraId="57038E05" w14:textId="569743F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Trendlines</w:t>
      </w:r>
      <w:r w:rsidR="00C56B3D" w:rsidRPr="005423C2">
        <w:rPr>
          <w:rFonts w:cs="Times New Roman"/>
          <w:color w:val="000000" w:themeColor="text1"/>
          <w:szCs w:val="24"/>
        </w:rPr>
        <w:t xml:space="preserve"> (</w:t>
      </w:r>
      <w:r w:rsidR="009E37D6">
        <w:rPr>
          <w:rFonts w:cs="Times New Roman"/>
          <w:color w:val="000000" w:themeColor="text1"/>
          <w:szCs w:val="24"/>
        </w:rPr>
        <w:t>20</w:t>
      </w:r>
      <w:r w:rsidR="0087083E">
        <w:rPr>
          <w:rFonts w:cs="Times New Roman"/>
          <w:color w:val="000000" w:themeColor="text1"/>
          <w:szCs w:val="24"/>
        </w:rPr>
        <w:t>8</w:t>
      </w:r>
      <w:r w:rsidR="00C56B3D" w:rsidRPr="005423C2">
        <w:rPr>
          <w:rFonts w:cs="Times New Roman"/>
          <w:color w:val="000000" w:themeColor="text1"/>
          <w:szCs w:val="24"/>
        </w:rPr>
        <w:t>)</w:t>
      </w:r>
    </w:p>
    <w:p w14:paraId="3E6C38DF" w14:textId="12BFC9B1"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Triangles and Wedges</w:t>
      </w:r>
      <w:r w:rsidR="00C56B3D" w:rsidRPr="005423C2">
        <w:rPr>
          <w:rFonts w:cs="Times New Roman"/>
          <w:color w:val="000000" w:themeColor="text1"/>
          <w:szCs w:val="24"/>
        </w:rPr>
        <w:t xml:space="preserve"> (</w:t>
      </w:r>
      <w:r w:rsidR="009E37D6">
        <w:rPr>
          <w:rFonts w:cs="Times New Roman"/>
          <w:color w:val="000000" w:themeColor="text1"/>
          <w:szCs w:val="24"/>
        </w:rPr>
        <w:t>21</w:t>
      </w:r>
      <w:r w:rsidR="0087083E">
        <w:rPr>
          <w:rFonts w:cs="Times New Roman"/>
          <w:color w:val="000000" w:themeColor="text1"/>
          <w:szCs w:val="24"/>
        </w:rPr>
        <w:t>1</w:t>
      </w:r>
      <w:r w:rsidR="00C56B3D" w:rsidRPr="005423C2">
        <w:rPr>
          <w:rFonts w:cs="Times New Roman"/>
          <w:color w:val="000000" w:themeColor="text1"/>
          <w:szCs w:val="24"/>
        </w:rPr>
        <w:t>)</w:t>
      </w:r>
    </w:p>
    <w:p w14:paraId="58CEA1CB" w14:textId="14556D63"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Consolidation and Flags</w:t>
      </w:r>
      <w:r w:rsidR="00C56B3D" w:rsidRPr="005423C2">
        <w:rPr>
          <w:rFonts w:cs="Times New Roman"/>
          <w:color w:val="000000" w:themeColor="text1"/>
          <w:szCs w:val="24"/>
        </w:rPr>
        <w:t xml:space="preserve"> (</w:t>
      </w:r>
      <w:r w:rsidR="00D127FD">
        <w:rPr>
          <w:rFonts w:cs="Times New Roman"/>
          <w:color w:val="000000" w:themeColor="text1"/>
          <w:szCs w:val="24"/>
        </w:rPr>
        <w:t>21</w:t>
      </w:r>
      <w:r w:rsidR="0087083E">
        <w:rPr>
          <w:rFonts w:cs="Times New Roman"/>
          <w:color w:val="000000" w:themeColor="text1"/>
          <w:szCs w:val="24"/>
        </w:rPr>
        <w:t>8</w:t>
      </w:r>
      <w:r w:rsidR="00C56B3D" w:rsidRPr="005423C2">
        <w:rPr>
          <w:rFonts w:cs="Times New Roman"/>
          <w:color w:val="000000" w:themeColor="text1"/>
          <w:szCs w:val="24"/>
        </w:rPr>
        <w:t>)</w:t>
      </w:r>
    </w:p>
    <w:p w14:paraId="0A21E056" w14:textId="676D2A4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ABCD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3</w:t>
      </w:r>
      <w:r w:rsidR="00C56B3D" w:rsidRPr="005423C2">
        <w:rPr>
          <w:rFonts w:cs="Times New Roman"/>
          <w:color w:val="000000" w:themeColor="text1"/>
          <w:szCs w:val="24"/>
        </w:rPr>
        <w:t>)</w:t>
      </w:r>
    </w:p>
    <w:p w14:paraId="50A7F2D2" w14:textId="30AEF98F"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lastRenderedPageBreak/>
        <w:t>The Head-and-Shoulders Setup</w:t>
      </w:r>
      <w:r w:rsidR="00C56B3D" w:rsidRPr="005423C2">
        <w:rPr>
          <w:rFonts w:cs="Times New Roman"/>
          <w:color w:val="000000" w:themeColor="text1"/>
          <w:szCs w:val="24"/>
        </w:rPr>
        <w:t xml:space="preserve"> (</w:t>
      </w:r>
      <w:r w:rsidR="009E37D6">
        <w:rPr>
          <w:rFonts w:cs="Times New Roman"/>
          <w:color w:val="000000" w:themeColor="text1"/>
          <w:szCs w:val="24"/>
        </w:rPr>
        <w:t>22</w:t>
      </w:r>
      <w:r w:rsidR="0087083E">
        <w:rPr>
          <w:rFonts w:cs="Times New Roman"/>
          <w:color w:val="000000" w:themeColor="text1"/>
          <w:szCs w:val="24"/>
        </w:rPr>
        <w:t>9</w:t>
      </w:r>
      <w:r w:rsidR="00C56B3D" w:rsidRPr="005423C2">
        <w:rPr>
          <w:rFonts w:cs="Times New Roman"/>
          <w:color w:val="000000" w:themeColor="text1"/>
          <w:szCs w:val="24"/>
        </w:rPr>
        <w:t>)</w:t>
      </w:r>
    </w:p>
    <w:p w14:paraId="561B493D" w14:textId="3B3A04BD"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Candlestick Setups</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3</w:t>
      </w:r>
      <w:r w:rsidR="00C56B3D" w:rsidRPr="005423C2">
        <w:rPr>
          <w:rFonts w:cs="Times New Roman"/>
          <w:color w:val="000000" w:themeColor="text1"/>
          <w:szCs w:val="24"/>
        </w:rPr>
        <w:t>)</w:t>
      </w:r>
    </w:p>
    <w:p w14:paraId="6FD59907" w14:textId="6394A8E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Moving Averages and MACD</w:t>
      </w:r>
      <w:r w:rsidR="00C56B3D" w:rsidRPr="005423C2">
        <w:rPr>
          <w:rFonts w:cs="Times New Roman"/>
          <w:color w:val="000000" w:themeColor="text1"/>
          <w:szCs w:val="24"/>
        </w:rPr>
        <w:t xml:space="preserve"> (</w:t>
      </w:r>
      <w:r w:rsidR="009E37D6">
        <w:rPr>
          <w:rFonts w:cs="Times New Roman"/>
          <w:color w:val="000000" w:themeColor="text1"/>
          <w:szCs w:val="24"/>
        </w:rPr>
        <w:t>23</w:t>
      </w:r>
      <w:r w:rsidR="0087083E">
        <w:rPr>
          <w:rFonts w:cs="Times New Roman"/>
          <w:color w:val="000000" w:themeColor="text1"/>
          <w:szCs w:val="24"/>
        </w:rPr>
        <w:t>6</w:t>
      </w:r>
      <w:r w:rsidR="00C56B3D" w:rsidRPr="005423C2">
        <w:rPr>
          <w:rFonts w:cs="Times New Roman"/>
          <w:color w:val="000000" w:themeColor="text1"/>
          <w:szCs w:val="24"/>
        </w:rPr>
        <w:t>)</w:t>
      </w:r>
    </w:p>
    <w:p w14:paraId="705C82A6" w14:textId="5951AE3A"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RSI, Stochastics, and Bollinger Bands</w:t>
      </w:r>
      <w:r w:rsidR="00C56B3D" w:rsidRPr="005423C2">
        <w:rPr>
          <w:rFonts w:cs="Times New Roman"/>
          <w:color w:val="000000" w:themeColor="text1"/>
          <w:szCs w:val="24"/>
        </w:rPr>
        <w:t xml:space="preserve"> (</w:t>
      </w:r>
      <w:r w:rsidR="009E37D6">
        <w:rPr>
          <w:rFonts w:cs="Times New Roman"/>
          <w:color w:val="000000" w:themeColor="text1"/>
          <w:szCs w:val="24"/>
        </w:rPr>
        <w:t>24</w:t>
      </w:r>
      <w:r w:rsidR="0087083E">
        <w:rPr>
          <w:rFonts w:cs="Times New Roman"/>
          <w:color w:val="000000" w:themeColor="text1"/>
          <w:szCs w:val="24"/>
        </w:rPr>
        <w:t>4</w:t>
      </w:r>
      <w:r w:rsidR="00C56B3D" w:rsidRPr="005423C2">
        <w:rPr>
          <w:rFonts w:cs="Times New Roman"/>
          <w:color w:val="000000" w:themeColor="text1"/>
          <w:szCs w:val="24"/>
        </w:rPr>
        <w:t>)</w:t>
      </w:r>
    </w:p>
    <w:p w14:paraId="280D03BB" w14:textId="35F64418"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VWAP and Circuit Breakers</w:t>
      </w:r>
      <w:r w:rsidR="00C56B3D" w:rsidRPr="005423C2">
        <w:rPr>
          <w:rFonts w:cs="Times New Roman"/>
          <w:color w:val="000000" w:themeColor="text1"/>
          <w:szCs w:val="24"/>
        </w:rPr>
        <w:t xml:space="preserve"> (</w:t>
      </w:r>
      <w:r w:rsidR="009E37D6">
        <w:rPr>
          <w:rFonts w:cs="Times New Roman"/>
          <w:color w:val="000000" w:themeColor="text1"/>
          <w:szCs w:val="24"/>
        </w:rPr>
        <w:t>25</w:t>
      </w:r>
      <w:r w:rsidR="0087083E">
        <w:rPr>
          <w:rFonts w:cs="Times New Roman"/>
          <w:color w:val="000000" w:themeColor="text1"/>
          <w:szCs w:val="24"/>
        </w:rPr>
        <w:t>8</w:t>
      </w:r>
      <w:r w:rsidR="00C56B3D" w:rsidRPr="005423C2">
        <w:rPr>
          <w:rFonts w:cs="Times New Roman"/>
          <w:color w:val="000000" w:themeColor="text1"/>
          <w:szCs w:val="24"/>
        </w:rPr>
        <w:t>)</w:t>
      </w:r>
    </w:p>
    <w:p w14:paraId="1654E64B" w14:textId="4860F29C"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Combining Trendlines and Indicators</w:t>
      </w:r>
      <w:r w:rsidR="00C56B3D" w:rsidRPr="005423C2">
        <w:rPr>
          <w:rFonts w:cs="Times New Roman"/>
          <w:color w:val="000000" w:themeColor="text1"/>
          <w:szCs w:val="24"/>
        </w:rPr>
        <w:t xml:space="preserve"> (</w:t>
      </w:r>
      <w:r w:rsidR="009E37D6">
        <w:rPr>
          <w:rFonts w:cs="Times New Roman"/>
          <w:color w:val="000000" w:themeColor="text1"/>
          <w:szCs w:val="24"/>
        </w:rPr>
        <w:t>26</w:t>
      </w:r>
      <w:r w:rsidR="0087083E">
        <w:rPr>
          <w:rFonts w:cs="Times New Roman"/>
          <w:color w:val="000000" w:themeColor="text1"/>
          <w:szCs w:val="24"/>
        </w:rPr>
        <w:t>7</w:t>
      </w:r>
      <w:r w:rsidR="00C56B3D" w:rsidRPr="005423C2">
        <w:rPr>
          <w:rFonts w:cs="Times New Roman"/>
          <w:color w:val="000000" w:themeColor="text1"/>
          <w:szCs w:val="24"/>
        </w:rPr>
        <w:t>)</w:t>
      </w:r>
    </w:p>
    <w:p w14:paraId="5213780D" w14:textId="4B041A67"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Diversification</w:t>
      </w:r>
      <w:r w:rsidR="00C56B3D" w:rsidRPr="005423C2">
        <w:rPr>
          <w:rFonts w:cs="Times New Roman"/>
          <w:color w:val="000000" w:themeColor="text1"/>
          <w:szCs w:val="24"/>
        </w:rPr>
        <w:t xml:space="preserve"> (</w:t>
      </w:r>
      <w:r w:rsidR="009E37D6">
        <w:rPr>
          <w:rFonts w:cs="Times New Roman"/>
          <w:color w:val="000000" w:themeColor="text1"/>
          <w:szCs w:val="24"/>
        </w:rPr>
        <w:t>27</w:t>
      </w:r>
      <w:r w:rsidR="0087083E">
        <w:rPr>
          <w:rFonts w:cs="Times New Roman"/>
          <w:color w:val="000000" w:themeColor="text1"/>
          <w:szCs w:val="24"/>
        </w:rPr>
        <w:t>2</w:t>
      </w:r>
      <w:r w:rsidR="00C56B3D" w:rsidRPr="005423C2">
        <w:rPr>
          <w:rFonts w:cs="Times New Roman"/>
          <w:color w:val="000000" w:themeColor="text1"/>
          <w:szCs w:val="24"/>
        </w:rPr>
        <w:t>)</w:t>
      </w:r>
    </w:p>
    <w:p w14:paraId="4FF17C63" w14:textId="79F6EC25"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Stock Screeners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3</w:t>
      </w:r>
      <w:r w:rsidR="00C56B3D" w:rsidRPr="005423C2">
        <w:rPr>
          <w:rFonts w:cs="Times New Roman"/>
          <w:color w:val="000000" w:themeColor="text1"/>
          <w:szCs w:val="24"/>
        </w:rPr>
        <w:t>)</w:t>
      </w:r>
    </w:p>
    <w:p w14:paraId="7E3DD0DB" w14:textId="55E14834"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Brokers</w:t>
      </w:r>
      <w:r w:rsidR="00C56B3D" w:rsidRPr="005423C2">
        <w:rPr>
          <w:rFonts w:cs="Times New Roman"/>
          <w:color w:val="000000" w:themeColor="text1"/>
          <w:szCs w:val="24"/>
        </w:rPr>
        <w:t xml:space="preserve"> (</w:t>
      </w:r>
      <w:r w:rsidR="009E37D6">
        <w:rPr>
          <w:rFonts w:cs="Times New Roman"/>
          <w:color w:val="000000" w:themeColor="text1"/>
          <w:szCs w:val="24"/>
        </w:rPr>
        <w:t>29</w:t>
      </w:r>
      <w:r w:rsidR="0087083E">
        <w:rPr>
          <w:rFonts w:cs="Times New Roman"/>
          <w:color w:val="000000" w:themeColor="text1"/>
          <w:szCs w:val="24"/>
        </w:rPr>
        <w:t>9</w:t>
      </w:r>
      <w:r w:rsidR="00C56B3D" w:rsidRPr="005423C2">
        <w:rPr>
          <w:rFonts w:cs="Times New Roman"/>
          <w:color w:val="000000" w:themeColor="text1"/>
          <w:szCs w:val="24"/>
        </w:rPr>
        <w:t>)</w:t>
      </w:r>
    </w:p>
    <w:p w14:paraId="24825B2B" w14:textId="005AB8F0" w:rsidR="00B07A02" w:rsidRPr="005423C2" w:rsidRDefault="00B07A02" w:rsidP="00082E57">
      <w:pPr>
        <w:numPr>
          <w:ilvl w:val="0"/>
          <w:numId w:val="13"/>
        </w:numPr>
        <w:ind w:left="450" w:right="90" w:hanging="450"/>
        <w:rPr>
          <w:rFonts w:cs="Times New Roman"/>
          <w:color w:val="000000" w:themeColor="text1"/>
          <w:szCs w:val="24"/>
        </w:rPr>
      </w:pPr>
      <w:r w:rsidRPr="005423C2">
        <w:rPr>
          <w:rFonts w:cs="Times New Roman"/>
          <w:color w:val="000000" w:themeColor="text1"/>
          <w:szCs w:val="24"/>
        </w:rPr>
        <w:t>The Mentality</w:t>
      </w:r>
      <w:r w:rsidR="00C56B3D" w:rsidRPr="005423C2">
        <w:rPr>
          <w:rFonts w:cs="Times New Roman"/>
          <w:color w:val="000000" w:themeColor="text1"/>
          <w:szCs w:val="24"/>
        </w:rPr>
        <w:t xml:space="preserve"> (</w:t>
      </w:r>
      <w:r w:rsidR="009E37D6">
        <w:rPr>
          <w:rFonts w:cs="Times New Roman"/>
          <w:color w:val="000000" w:themeColor="text1"/>
          <w:szCs w:val="24"/>
        </w:rPr>
        <w:t>3</w:t>
      </w:r>
      <w:r w:rsidR="0087083E">
        <w:rPr>
          <w:rFonts w:cs="Times New Roman"/>
          <w:color w:val="000000" w:themeColor="text1"/>
          <w:szCs w:val="24"/>
        </w:rPr>
        <w:t>22</w:t>
      </w:r>
      <w:r w:rsidR="00C56B3D" w:rsidRPr="005423C2">
        <w:rPr>
          <w:rFonts w:cs="Times New Roman"/>
          <w:color w:val="000000" w:themeColor="text1"/>
          <w:szCs w:val="24"/>
        </w:rPr>
        <w:t>)</w:t>
      </w:r>
    </w:p>
    <w:p w14:paraId="37F052F8" w14:textId="77777777" w:rsidR="00A54DEA" w:rsidRPr="005423C2" w:rsidRDefault="00A54DEA" w:rsidP="00973C85">
      <w:pPr>
        <w:jc w:val="center"/>
        <w:rPr>
          <w:rFonts w:cs="Times New Roman"/>
          <w:color w:val="000000" w:themeColor="text1"/>
          <w:szCs w:val="24"/>
        </w:rPr>
        <w:sectPr w:rsidR="00A54DEA" w:rsidRPr="005423C2" w:rsidSect="00E235E1">
          <w:type w:val="continuous"/>
          <w:pgSz w:w="8640" w:h="12960" w:code="1"/>
          <w:pgMar w:top="576" w:right="720" w:bottom="432" w:left="1080" w:header="173" w:footer="720" w:gutter="0"/>
          <w:cols w:num="2" w:space="720"/>
        </w:sectPr>
      </w:pPr>
    </w:p>
    <w:p w14:paraId="19ABBF79" w14:textId="77777777" w:rsidR="00F64F1E" w:rsidRPr="00F64F1E" w:rsidRDefault="00F64F1E" w:rsidP="003B1ADC">
      <w:pPr>
        <w:spacing w:line="276" w:lineRule="auto"/>
        <w:jc w:val="center"/>
        <w:rPr>
          <w:rFonts w:cs="Times New Roman"/>
          <w:color w:val="000000" w:themeColor="text1"/>
          <w:sz w:val="12"/>
          <w:szCs w:val="12"/>
        </w:rPr>
      </w:pPr>
    </w:p>
    <w:p w14:paraId="4C6311FD" w14:textId="77777777" w:rsidR="00E247D9" w:rsidRDefault="00E247D9" w:rsidP="00E247D9">
      <w:pPr>
        <w:spacing w:line="276" w:lineRule="auto"/>
        <w:rPr>
          <w:rFonts w:cs="Times New Roman"/>
          <w:color w:val="000000" w:themeColor="text1"/>
          <w:szCs w:val="24"/>
        </w:rPr>
      </w:pPr>
    </w:p>
    <w:p w14:paraId="02DF8223" w14:textId="488E83FC" w:rsidR="000608A1" w:rsidRDefault="00E247D9" w:rsidP="00E247D9">
      <w:pPr>
        <w:spacing w:line="276" w:lineRule="auto"/>
        <w:rPr>
          <w:rFonts w:cs="Times New Roman"/>
          <w:color w:val="000000" w:themeColor="text1"/>
          <w:szCs w:val="24"/>
        </w:rPr>
      </w:pPr>
      <w:r>
        <w:rPr>
          <w:rFonts w:cs="Times New Roman"/>
          <w:color w:val="000000" w:themeColor="text1"/>
          <w:szCs w:val="24"/>
        </w:rPr>
        <w:t xml:space="preserve"> </w:t>
      </w:r>
    </w:p>
    <w:p w14:paraId="5A0F6BD3" w14:textId="77777777" w:rsidR="00861C10" w:rsidRDefault="00861C10">
      <w:pPr>
        <w:spacing w:after="160" w:line="259" w:lineRule="auto"/>
        <w:contextualSpacing w:val="0"/>
        <w:rPr>
          <w:rFonts w:cs="Times New Roman"/>
          <w:color w:val="000000" w:themeColor="text1"/>
          <w:szCs w:val="24"/>
        </w:rPr>
      </w:pPr>
    </w:p>
    <w:p w14:paraId="01FA8566" w14:textId="77777777" w:rsidR="00861C10" w:rsidRDefault="00861C10">
      <w:pPr>
        <w:spacing w:after="160" w:line="259" w:lineRule="auto"/>
        <w:contextualSpacing w:val="0"/>
        <w:rPr>
          <w:rFonts w:cs="Times New Roman"/>
          <w:color w:val="000000" w:themeColor="text1"/>
          <w:szCs w:val="24"/>
        </w:rPr>
      </w:pPr>
    </w:p>
    <w:p w14:paraId="55894F42" w14:textId="77777777" w:rsidR="00861C10" w:rsidRDefault="00861C10">
      <w:pPr>
        <w:spacing w:after="160" w:line="259" w:lineRule="auto"/>
        <w:contextualSpacing w:val="0"/>
        <w:rPr>
          <w:rFonts w:cs="Times New Roman"/>
          <w:color w:val="000000" w:themeColor="text1"/>
          <w:szCs w:val="24"/>
        </w:rPr>
      </w:pPr>
    </w:p>
    <w:p w14:paraId="4A821265" w14:textId="77777777" w:rsidR="00861C10" w:rsidRDefault="00861C10">
      <w:pPr>
        <w:spacing w:after="160" w:line="259" w:lineRule="auto"/>
        <w:contextualSpacing w:val="0"/>
        <w:rPr>
          <w:rFonts w:cs="Times New Roman"/>
          <w:color w:val="000000" w:themeColor="text1"/>
          <w:szCs w:val="24"/>
        </w:rPr>
      </w:pPr>
    </w:p>
    <w:p w14:paraId="11AABABF" w14:textId="77777777" w:rsidR="00861C10" w:rsidRDefault="00861C10">
      <w:pPr>
        <w:spacing w:after="160" w:line="259" w:lineRule="auto"/>
        <w:contextualSpacing w:val="0"/>
        <w:rPr>
          <w:rFonts w:cs="Times New Roman"/>
          <w:color w:val="000000" w:themeColor="text1"/>
          <w:szCs w:val="24"/>
        </w:rPr>
      </w:pPr>
    </w:p>
    <w:p w14:paraId="4A285610" w14:textId="5347FEDC" w:rsidR="00861C10" w:rsidRDefault="00861C10">
      <w:pPr>
        <w:spacing w:after="160" w:line="259" w:lineRule="auto"/>
        <w:contextualSpacing w:val="0"/>
        <w:rPr>
          <w:rFonts w:cs="Times New Roman"/>
          <w:color w:val="000000" w:themeColor="text1"/>
          <w:szCs w:val="24"/>
        </w:rPr>
      </w:pPr>
      <w:r>
        <w:rPr>
          <w:rFonts w:cs="Times New Roman"/>
          <w:color w:val="000000" w:themeColor="text1"/>
          <w:szCs w:val="24"/>
        </w:rPr>
        <w:t>LAST THING TO DO IS THE T.O.C.</w:t>
      </w:r>
    </w:p>
    <w:p w14:paraId="5E5B7F87" w14:textId="77777777" w:rsidR="00861C10" w:rsidRDefault="00861C10">
      <w:pPr>
        <w:spacing w:after="160" w:line="259" w:lineRule="auto"/>
        <w:contextualSpacing w:val="0"/>
        <w:rPr>
          <w:rFonts w:cs="Times New Roman"/>
          <w:color w:val="000000" w:themeColor="text1"/>
          <w:szCs w:val="24"/>
        </w:rPr>
      </w:pPr>
    </w:p>
    <w:p w14:paraId="55DB4EC0" w14:textId="49A41818" w:rsidR="00861C10" w:rsidRDefault="00861C10">
      <w:pPr>
        <w:spacing w:after="160" w:line="259" w:lineRule="auto"/>
        <w:contextualSpacing w:val="0"/>
        <w:rPr>
          <w:rFonts w:cs="Times New Roman"/>
          <w:color w:val="000000" w:themeColor="text1"/>
          <w:szCs w:val="24"/>
        </w:rPr>
      </w:pPr>
      <w:r>
        <w:rPr>
          <w:rFonts w:cs="Times New Roman"/>
          <w:color w:val="000000" w:themeColor="text1"/>
          <w:szCs w:val="24"/>
        </w:rPr>
        <w:t>REFERENCE THE WORKS CITED GPT SESSION</w:t>
      </w:r>
    </w:p>
    <w:p w14:paraId="2674CF7D" w14:textId="10E59A5B" w:rsidR="00861C10" w:rsidRDefault="00EA7B15" w:rsidP="00861C10">
      <w:pPr>
        <w:spacing w:after="160" w:line="259" w:lineRule="auto"/>
        <w:contextualSpacing w:val="0"/>
        <w:rPr>
          <w:rFonts w:cs="Times New Roman"/>
          <w:color w:val="000000" w:themeColor="text1"/>
          <w:szCs w:val="24"/>
        </w:rPr>
      </w:pPr>
      <w:r>
        <w:rPr>
          <w:rFonts w:cs="Times New Roman"/>
          <w:color w:val="000000" w:themeColor="text1"/>
          <w:szCs w:val="24"/>
        </w:rPr>
        <w:t xml:space="preserve"> “Secrets</w:t>
      </w:r>
      <w:r w:rsidR="00861C10">
        <w:rPr>
          <w:rFonts w:cs="Times New Roman"/>
          <w:color w:val="000000" w:themeColor="text1"/>
          <w:szCs w:val="24"/>
        </w:rPr>
        <w:t>…</w:t>
      </w:r>
      <w:r>
        <w:rPr>
          <w:rFonts w:cs="Times New Roman"/>
          <w:color w:val="000000" w:themeColor="text1"/>
          <w:szCs w:val="24"/>
        </w:rPr>
        <w:t>”</w:t>
      </w:r>
      <w:r w:rsidR="00861C10">
        <w:rPr>
          <w:rFonts w:cs="Times New Roman"/>
          <w:color w:val="000000" w:themeColor="text1"/>
          <w:szCs w:val="24"/>
        </w:rPr>
        <w:t xml:space="preserve"> </w:t>
      </w:r>
    </w:p>
    <w:p w14:paraId="1E6A46BF" w14:textId="5AFED6FA" w:rsidR="000608A1" w:rsidRDefault="000608A1">
      <w:pPr>
        <w:spacing w:after="160" w:line="259" w:lineRule="auto"/>
        <w:contextualSpacing w:val="0"/>
        <w:rPr>
          <w:rFonts w:cs="Times New Roman"/>
          <w:color w:val="000000" w:themeColor="text1"/>
          <w:szCs w:val="24"/>
        </w:rPr>
      </w:pPr>
      <w:r>
        <w:rPr>
          <w:rFonts w:cs="Times New Roman"/>
          <w:color w:val="000000" w:themeColor="text1"/>
          <w:szCs w:val="24"/>
        </w:rPr>
        <w:br w:type="page"/>
      </w:r>
    </w:p>
    <w:p w14:paraId="267DF0E0" w14:textId="77777777" w:rsidR="00B30493" w:rsidRDefault="00B30493" w:rsidP="00E247D9">
      <w:pPr>
        <w:spacing w:line="276" w:lineRule="auto"/>
        <w:rPr>
          <w:rFonts w:cs="Times New Roman"/>
          <w:color w:val="000000" w:themeColor="text1"/>
          <w:szCs w:val="24"/>
        </w:rPr>
        <w:sectPr w:rsidR="00B30493" w:rsidSect="00E235E1">
          <w:headerReference w:type="even" r:id="rId16"/>
          <w:headerReference w:type="default" r:id="rId17"/>
          <w:footerReference w:type="even" r:id="rId18"/>
          <w:footerReference w:type="default" r:id="rId19"/>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33B41CEA" w:rsidR="00B07A02" w:rsidRPr="00A1128A" w:rsidRDefault="00B07A02" w:rsidP="00FC6D32">
      <w:pPr>
        <w:pStyle w:val="Heading1"/>
        <w:rPr>
          <w:b w:val="0"/>
        </w:rPr>
      </w:pPr>
      <w:bookmarkStart w:id="0" w:name="_Toc146432821"/>
      <w:r w:rsidRPr="00A1128A">
        <w:t>Preface</w:t>
      </w:r>
      <w:r w:rsidR="00F603AC">
        <w:t xml:space="preserve"> to the Second Edition</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72698A4A" w:rsidR="00BC5A6E" w:rsidRDefault="00FD2C36" w:rsidP="00BC5A6E">
      <w:pPr>
        <w:spacing w:line="276" w:lineRule="auto"/>
        <w:ind w:firstLine="720"/>
        <w:jc w:val="both"/>
        <w:rPr>
          <w:rFonts w:cs="Times New Roman"/>
          <w:color w:val="000000" w:themeColor="text1"/>
          <w:sz w:val="22"/>
        </w:rPr>
        <w:sectPr w:rsidR="00BC5A6E" w:rsidSect="008058B2">
          <w:headerReference w:type="default" r:id="rId21"/>
          <w:footerReference w:type="first" r:id="rId22"/>
          <w:pgSz w:w="8640" w:h="12960" w:code="1"/>
          <w:pgMar w:top="576" w:right="720" w:bottom="432" w:left="1080" w:header="173" w:footer="720" w:gutter="0"/>
          <w:cols w:space="720"/>
          <w:titlePg/>
          <w:docGrid w:linePitch="326"/>
        </w:sectPr>
      </w:pPr>
      <w:proofErr w:type="gramStart"/>
      <w:r>
        <w:rPr>
          <w:rFonts w:cs="Times New Roman"/>
          <w:color w:val="000000" w:themeColor="text1"/>
          <w:sz w:val="22"/>
        </w:rPr>
        <w:t>February,</w:t>
      </w:r>
      <w:proofErr w:type="gramEnd"/>
      <w:r>
        <w:rPr>
          <w:rFonts w:cs="Times New Roman"/>
          <w:color w:val="000000" w:themeColor="text1"/>
          <w:sz w:val="22"/>
        </w:rPr>
        <w:t xml:space="preserve"> </w:t>
      </w:r>
      <w:r w:rsidR="00F603AC">
        <w:rPr>
          <w:rFonts w:cs="Times New Roman"/>
          <w:color w:val="000000" w:themeColor="text1"/>
          <w:sz w:val="22"/>
        </w:rPr>
        <w:t>2023</w:t>
      </w:r>
      <w:r w:rsidR="00BC5A6E" w:rsidRPr="00BC5A6E">
        <w:rPr>
          <w:rFonts w:cs="Times New Roman"/>
          <w:color w:val="000000" w:themeColor="text1"/>
          <w:sz w:val="22"/>
        </w:rPr>
        <w:t xml:space="preserve"> </w:t>
      </w:r>
      <w:r w:rsidR="00BC5A6E" w:rsidRPr="005423C2">
        <w:rPr>
          <w:rFonts w:cs="Times New Roman"/>
          <w:color w:val="000000" w:themeColor="text1"/>
          <w:sz w:val="22"/>
        </w:rPr>
        <w:t>final value.</w:t>
      </w:r>
    </w:p>
    <w:p w14:paraId="0211483C" w14:textId="37B8E17F" w:rsidR="00BC5A6E" w:rsidRPr="00120AE2" w:rsidRDefault="00BC5A6E" w:rsidP="00120AE2">
      <w:pPr>
        <w:pStyle w:val="Heading1"/>
        <w:rPr>
          <w:sz w:val="20"/>
          <w:szCs w:val="20"/>
        </w:rPr>
      </w:pPr>
      <w:bookmarkStart w:id="1" w:name="_Toc146432822"/>
      <w:r w:rsidRPr="005B1F96">
        <w:rPr>
          <w:sz w:val="20"/>
          <w:szCs w:val="20"/>
        </w:rPr>
        <w:lastRenderedPageBreak/>
        <w:t xml:space="preserve">Part </w:t>
      </w:r>
      <w:r w:rsidRPr="005B1F96">
        <w:rPr>
          <w:sz w:val="20"/>
          <w:szCs w:val="20"/>
        </w:rPr>
        <w:t>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3"/>
          <w:footerReference w:type="first" r:id="rId24"/>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57A45FEE" w:rsidR="00B07A02" w:rsidRPr="00073A44" w:rsidRDefault="005F33B2" w:rsidP="00073A44">
      <w:pPr>
        <w:pStyle w:val="Heading2"/>
        <w:numPr>
          <w:ilvl w:val="0"/>
          <w:numId w:val="55"/>
        </w:numPr>
        <w:rPr>
          <w:rFonts w:cs="Times New Roman"/>
          <w:color w:val="000000" w:themeColor="text1"/>
        </w:rPr>
      </w:pPr>
      <w:r>
        <w:br/>
      </w:r>
      <w:bookmarkStart w:id="2" w:name="_Toc146432823"/>
      <w:r w:rsidR="00073A44">
        <w:t>The Day</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w:t>
      </w:r>
      <w:r w:rsidRPr="005423C2">
        <w:rPr>
          <w:rFonts w:cs="Times New Roman"/>
          <w:color w:val="000000" w:themeColor="text1"/>
          <w:sz w:val="22"/>
          <w:highlight w:val="white"/>
        </w:rPr>
        <w:lastRenderedPageBreak/>
        <w:t xml:space="preserve">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w:t>
      </w:r>
      <w:r w:rsidRPr="005423C2">
        <w:rPr>
          <w:rFonts w:cs="Times New Roman"/>
          <w:color w:val="000000" w:themeColor="text1"/>
          <w:sz w:val="22"/>
          <w:highlight w:val="white"/>
        </w:rPr>
        <w:lastRenderedPageBreak/>
        <w:t xml:space="preserve">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892937">
          <w:footerReference w:type="first" r:id="rId25"/>
          <w:pgSz w:w="8640" w:h="12960" w:code="1"/>
          <w:pgMar w:top="576" w:right="720" w:bottom="432" w:left="1080" w:header="173" w:footer="720" w:gutter="0"/>
          <w:cols w:space="720"/>
          <w:titlePg/>
          <w:docGrid w:linePitch="299"/>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0A31824A" w14:textId="6C6C3B54" w:rsidR="00B07A02" w:rsidRPr="005423C2" w:rsidRDefault="00073A44" w:rsidP="00073A44">
      <w:pPr>
        <w:pStyle w:val="Heading2"/>
      </w:pPr>
      <w:r>
        <w:br/>
      </w:r>
      <w:bookmarkStart w:id="3" w:name="_Toc146432824"/>
      <w:r w:rsidR="00B07A02" w:rsidRPr="005423C2">
        <w:t>Starting to Get There</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177893">
          <w:headerReference w:type="default" r:id="rId26"/>
          <w:footerReference w:type="first" r:id="rId27"/>
          <w:pgSz w:w="8640" w:h="12960" w:code="1"/>
          <w:pgMar w:top="576" w:right="720" w:bottom="432" w:left="1080" w:header="173" w:footer="720" w:gutter="0"/>
          <w:cols w:space="720"/>
          <w:titlePg/>
          <w:docGrid w:linePitch="299"/>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0C98E43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w:t>
      </w:r>
    </w:p>
    <w:p w14:paraId="6077A04A" w14:textId="77777777" w:rsidR="00B07A02" w:rsidRPr="005423C2" w:rsidRDefault="001C7E65"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Why S</w:t>
      </w:r>
      <w:r w:rsidR="00B07A02" w:rsidRPr="005423C2">
        <w:rPr>
          <w:rFonts w:cs="Times New Roman"/>
          <w:b/>
          <w:color w:val="000000" w:themeColor="text1"/>
          <w:sz w:val="28"/>
          <w:szCs w:val="28"/>
        </w:rPr>
        <w:t xml:space="preserve">hould I </w:t>
      </w:r>
      <w:r w:rsidRPr="005423C2">
        <w:rPr>
          <w:rFonts w:cs="Times New Roman"/>
          <w:b/>
          <w:color w:val="000000" w:themeColor="text1"/>
          <w:sz w:val="28"/>
          <w:szCs w:val="28"/>
        </w:rPr>
        <w:t>T</w:t>
      </w:r>
      <w:r w:rsidR="00B07A02" w:rsidRPr="005423C2">
        <w:rPr>
          <w:rFonts w:cs="Times New Roman"/>
          <w:b/>
          <w:color w:val="000000" w:themeColor="text1"/>
          <w:sz w:val="28"/>
          <w:szCs w:val="28"/>
        </w:rPr>
        <w:t xml:space="preserve">rade </w:t>
      </w:r>
      <w:r w:rsidRPr="005423C2">
        <w:rPr>
          <w:rFonts w:cs="Times New Roman"/>
          <w:b/>
          <w:color w:val="000000" w:themeColor="text1"/>
          <w:sz w:val="28"/>
          <w:szCs w:val="28"/>
        </w:rPr>
        <w:t>S</w:t>
      </w:r>
      <w:r w:rsidR="00B07A02" w:rsidRPr="005423C2">
        <w:rPr>
          <w:rFonts w:cs="Times New Roman"/>
          <w:b/>
          <w:color w:val="000000" w:themeColor="text1"/>
          <w:sz w:val="28"/>
          <w:szCs w:val="28"/>
        </w:rPr>
        <w:t>tocks?</w:t>
      </w:r>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Before we talk about the stock market, I want you to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w:t>
      </w:r>
      <w:r w:rsidRPr="005423C2">
        <w:rPr>
          <w:rFonts w:cs="Times New Roman"/>
          <w:color w:val="000000" w:themeColor="text1"/>
          <w:sz w:val="22"/>
        </w:rPr>
        <w:lastRenderedPageBreak/>
        <w:t xml:space="preserve">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w:t>
      </w:r>
      <w:r w:rsidRPr="005423C2">
        <w:rPr>
          <w:rFonts w:cs="Times New Roman"/>
          <w:color w:val="000000" w:themeColor="text1"/>
          <w:sz w:val="22"/>
        </w:rPr>
        <w:lastRenderedPageBreak/>
        <w:t>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markets at any time to liquidize your position with no early-withdrawal fees. However, your bonds may lose much of their value in a secondary market if </w:t>
      </w:r>
      <w:r w:rsidRPr="005423C2">
        <w:rPr>
          <w:rFonts w:cs="Times New Roman"/>
          <w:color w:val="000000" w:themeColor="text1"/>
          <w:sz w:val="22"/>
        </w:rPr>
        <w:lastRenderedPageBreak/>
        <w:t xml:space="preserve">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Series EE bonds currently yield 0.1 percent annually (added monthly and compounded semiannually, 2018), but they differ from most investment bonds in that it only really makes sense to buy them for extremely long time </w:t>
      </w:r>
      <w:r w:rsidRPr="005423C2">
        <w:rPr>
          <w:rFonts w:cs="Times New Roman"/>
          <w:color w:val="000000" w:themeColor="text1"/>
          <w:sz w:val="22"/>
          <w:highlight w:val="white"/>
        </w:rPr>
        <w:lastRenderedPageBreak/>
        <w:t xml:space="preserve">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w:t>
      </w:r>
      <w:r w:rsidRPr="005423C2">
        <w:rPr>
          <w:rFonts w:cs="Times New Roman"/>
          <w:color w:val="000000" w:themeColor="text1"/>
          <w:sz w:val="22"/>
        </w:rPr>
        <w:lastRenderedPageBreak/>
        <w:t>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w:t>
      </w:r>
      <w:r w:rsidRPr="005423C2">
        <w:rPr>
          <w:rFonts w:cs="Times New Roman"/>
          <w:color w:val="000000" w:themeColor="text1"/>
          <w:sz w:val="22"/>
        </w:rPr>
        <w:lastRenderedPageBreak/>
        <w:t xml:space="preserve">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8"/>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w:t>
      </w:r>
      <w:r w:rsidRPr="005423C2">
        <w:rPr>
          <w:rFonts w:cs="Times New Roman"/>
          <w:color w:val="000000" w:themeColor="text1"/>
          <w:sz w:val="22"/>
        </w:rPr>
        <w:lastRenderedPageBreak/>
        <w:t xml:space="preserve">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2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62703D79"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4</w:t>
      </w:r>
    </w:p>
    <w:p w14:paraId="06F32A7F"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Fundamentals</w:t>
      </w:r>
    </w:p>
    <w:p w14:paraId="39B1EDF4" w14:textId="77777777" w:rsidR="00B07A02" w:rsidRPr="005423C2" w:rsidRDefault="00B07A02" w:rsidP="00476799">
      <w:pPr>
        <w:spacing w:line="276" w:lineRule="auto"/>
        <w:jc w:val="both"/>
        <w:rPr>
          <w:rFonts w:cs="Times New Roman"/>
          <w:color w:val="000000" w:themeColor="text1"/>
          <w:sz w:val="22"/>
        </w:rPr>
      </w:pPr>
    </w:p>
    <w:p w14:paraId="7A027CBC" w14:textId="77777777" w:rsidR="00B07A02" w:rsidRPr="005423C2" w:rsidRDefault="00B07A02"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if you are on track to meet your goals, look up an online “compound interest calculator” or use the following formula (which assumes 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w:lastRenderedPageBreak/>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graduates high school at 18 and starts working immediately. He is lucky enough to have $5,004 saved up from summer jobs. He starts a </w:t>
      </w:r>
      <w:r w:rsidRPr="005423C2">
        <w:rPr>
          <w:rFonts w:cs="Times New Roman"/>
          <w:color w:val="000000" w:themeColor="text1"/>
          <w:sz w:val="22"/>
        </w:rPr>
        <w:lastRenderedPageBreak/>
        <w:t>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learn to avoid debts and maximize early investments in assets. Always eradicate any debts you unfortunately encounter as quickly as possible, since </w:t>
      </w:r>
      <w:r w:rsidRPr="005423C2">
        <w:rPr>
          <w:rFonts w:cs="Times New Roman"/>
          <w:color w:val="000000" w:themeColor="text1"/>
          <w:sz w:val="22"/>
        </w:rPr>
        <w:lastRenderedPageBreak/>
        <w:t>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3DD2A596"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5</w:t>
      </w:r>
    </w:p>
    <w:p w14:paraId="552731C6"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Following the Rules to Wealth</w:t>
      </w:r>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incur violations accidentally when trading quickly even though they will have </w:t>
      </w:r>
      <w:r w:rsidRPr="005423C2">
        <w:rPr>
          <w:rFonts w:cs="Times New Roman"/>
          <w:color w:val="000000" w:themeColor="text1"/>
          <w:sz w:val="22"/>
        </w:rPr>
        <w:lastRenderedPageBreak/>
        <w:t>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 xml:space="preserve">you </w:t>
      </w:r>
      <w:proofErr w:type="gramStart"/>
      <w:r w:rsidR="00AD602C" w:rsidRPr="005423C2">
        <w:rPr>
          <w:rFonts w:cs="Times New Roman"/>
          <w:color w:val="000000" w:themeColor="text1"/>
          <w:sz w:val="22"/>
        </w:rPr>
        <w:t>are</w:t>
      </w:r>
      <w:proofErr w:type="gramEnd"/>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366C9AC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6</w:t>
      </w:r>
    </w:p>
    <w:p w14:paraId="7F7A117D" w14:textId="77777777" w:rsidR="00B07A02" w:rsidRPr="005423C2" w:rsidRDefault="00B07A02" w:rsidP="00B34E1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Retirement Funds &amp; Taxes</w:t>
      </w:r>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w:t>
      </w:r>
      <w:r w:rsidRPr="005423C2">
        <w:rPr>
          <w:rFonts w:cs="Times New Roman"/>
          <w:color w:val="000000" w:themeColor="text1"/>
          <w:sz w:val="22"/>
        </w:rPr>
        <w:lastRenderedPageBreak/>
        <w:t>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lastRenderedPageBreak/>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plan before reaching age 59½ are called ‘early’ or ‘premature’ distributions. </w:t>
            </w:r>
            <w:r w:rsidRPr="005423C2">
              <w:rPr>
                <w:rFonts w:cs="Times New Roman"/>
                <w:color w:val="000000" w:themeColor="text1"/>
                <w:sz w:val="22"/>
              </w:rPr>
              <w:lastRenderedPageBreak/>
              <w:t>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Health insurance premiums paid while 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stock-market investing, these two accounts will both hold the same paper assets. However, the irrevocable transfer of funds and assets from </w:t>
      </w:r>
      <w:r w:rsidRPr="005423C2">
        <w:rPr>
          <w:rFonts w:cs="Times New Roman"/>
          <w:color w:val="000000" w:themeColor="text1"/>
          <w:sz w:val="22"/>
        </w:rPr>
        <w:lastRenderedPageBreak/>
        <w:t>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Additionally, your parent may owe gift 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xml:space="preserve">, you can easily set up automatic </w:t>
      </w:r>
      <w:r w:rsidRPr="005423C2">
        <w:rPr>
          <w:rFonts w:cs="Times New Roman"/>
          <w:color w:val="000000" w:themeColor="text1"/>
          <w:sz w:val="22"/>
        </w:rPr>
        <w:lastRenderedPageBreak/>
        <w:t>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2"/>
          <w:headerReference w:type="first" r:id="rId3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5DE0179B"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7</w:t>
      </w:r>
    </w:p>
    <w:p w14:paraId="78F6707E" w14:textId="77777777" w:rsidR="00B07A02" w:rsidRPr="005423C2" w:rsidRDefault="00B07A02" w:rsidP="00B34E1B">
      <w:pPr>
        <w:spacing w:line="276" w:lineRule="auto"/>
        <w:jc w:val="center"/>
        <w:rPr>
          <w:rFonts w:cs="Times New Roman"/>
          <w:color w:val="000000" w:themeColor="text1"/>
          <w:sz w:val="28"/>
          <w:szCs w:val="28"/>
        </w:rPr>
      </w:pPr>
      <w:r w:rsidRPr="005423C2">
        <w:rPr>
          <w:rFonts w:cs="Times New Roman"/>
          <w:b/>
          <w:color w:val="000000" w:themeColor="text1"/>
          <w:sz w:val="28"/>
          <w:szCs w:val="28"/>
        </w:rPr>
        <w:t>College</w:t>
      </w:r>
    </w:p>
    <w:p w14:paraId="21469427" w14:textId="77777777" w:rsidR="00B07A02" w:rsidRPr="005423C2" w:rsidRDefault="00B07A02" w:rsidP="00B34E1B">
      <w:pPr>
        <w:spacing w:line="276" w:lineRule="auto"/>
        <w:jc w:val="both"/>
        <w:rPr>
          <w:rFonts w:cs="Times New Roman"/>
          <w:color w:val="000000" w:themeColor="text1"/>
          <w:sz w:val="22"/>
        </w:rPr>
      </w:pPr>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4"/>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5"/>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6"/>
          <w:headerReference w:type="first" r:id="rId37"/>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77212E04" w14:textId="77777777" w:rsidR="00B07A02" w:rsidRPr="005423C2" w:rsidRDefault="00B07A02" w:rsidP="00B34E1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8</w:t>
      </w:r>
    </w:p>
    <w:p w14:paraId="4EEF3F19" w14:textId="77777777" w:rsidR="00B07A02" w:rsidRPr="005423C2" w:rsidRDefault="00B07A02" w:rsidP="00B34E1B">
      <w:pPr>
        <w:spacing w:line="276" w:lineRule="auto"/>
        <w:jc w:val="center"/>
        <w:rPr>
          <w:rFonts w:cs="Times New Roman"/>
          <w:i/>
          <w:color w:val="000000" w:themeColor="text1"/>
          <w:sz w:val="28"/>
          <w:szCs w:val="28"/>
        </w:rPr>
      </w:pPr>
      <w:r w:rsidRPr="005423C2">
        <w:rPr>
          <w:rFonts w:cs="Times New Roman"/>
          <w:b/>
          <w:color w:val="000000" w:themeColor="text1"/>
          <w:sz w:val="28"/>
          <w:szCs w:val="28"/>
        </w:rPr>
        <w:t>Do Your Taxes</w:t>
      </w:r>
    </w:p>
    <w:p w14:paraId="4B546E6F" w14:textId="77777777" w:rsidR="00B07A02" w:rsidRPr="005423C2" w:rsidRDefault="00B07A02" w:rsidP="00B34E1B">
      <w:pPr>
        <w:spacing w:line="276" w:lineRule="auto"/>
        <w:jc w:val="both"/>
        <w:rPr>
          <w:rFonts w:cs="Times New Roman"/>
          <w:color w:val="000000" w:themeColor="text1"/>
          <w:sz w:val="22"/>
        </w:rPr>
      </w:pPr>
    </w:p>
    <w:p w14:paraId="011D75B0" w14:textId="77777777" w:rsidR="00B07A02" w:rsidRPr="005423C2" w:rsidRDefault="00B07A02"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deductions besides the Earned Income Credit (we will </w:t>
      </w:r>
      <w:r w:rsidRPr="005423C2">
        <w:rPr>
          <w:rFonts w:cs="Times New Roman"/>
          <w:color w:val="000000" w:themeColor="text1"/>
          <w:sz w:val="22"/>
        </w:rPr>
        <w:lastRenderedPageBreak/>
        <w:t xml:space="preserve">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8"/>
                    <a:srcRect b="2616"/>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567F8F1E"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9</w:t>
      </w:r>
    </w:p>
    <w:p w14:paraId="76A261D7"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 Quick Note on Debt</w:t>
      </w:r>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EC70305"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10</w:t>
      </w:r>
    </w:p>
    <w:p w14:paraId="43CBBD18" w14:textId="77777777" w:rsidR="00B07A02" w:rsidRPr="00177717" w:rsidRDefault="00B07A02" w:rsidP="001C440B">
      <w:pPr>
        <w:spacing w:line="276" w:lineRule="auto"/>
        <w:jc w:val="center"/>
        <w:rPr>
          <w:rFonts w:cs="Times New Roman"/>
          <w:color w:val="000000" w:themeColor="text1"/>
          <w:sz w:val="28"/>
          <w:szCs w:val="28"/>
        </w:rPr>
      </w:pPr>
      <w:r w:rsidRPr="005423C2">
        <w:rPr>
          <w:rFonts w:cs="Times New Roman"/>
          <w:b/>
          <w:color w:val="000000" w:themeColor="text1"/>
          <w:sz w:val="28"/>
          <w:szCs w:val="28"/>
        </w:rPr>
        <w:t>Discovering the Stock Market</w:t>
      </w:r>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a long-term investor, you can expect to see large premarket movements in your positions every once and a while when large news comes </w:t>
      </w:r>
      <w:r w:rsidRPr="005423C2">
        <w:rPr>
          <w:rFonts w:cs="Times New Roman"/>
          <w:color w:val="000000" w:themeColor="text1"/>
          <w:sz w:val="22"/>
        </w:rPr>
        <w:lastRenderedPageBreak/>
        <w:t>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1"/>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54BE196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11</w:t>
      </w:r>
    </w:p>
    <w:p w14:paraId="1BE12F4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Reading Stock Charts</w:t>
      </w:r>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5F467FC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12</w:t>
      </w:r>
    </w:p>
    <w:p w14:paraId="2EA125D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Bulls, Bears, and Shares</w:t>
      </w:r>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6"/>
          <w:footerReference w:type="first" r:id="rId47"/>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79E4727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13</w:t>
      </w:r>
    </w:p>
    <w:p w14:paraId="4C096933"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News and Principles</w:t>
      </w:r>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5DB24F3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14</w:t>
      </w:r>
    </w:p>
    <w:p w14:paraId="1C96841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Selling Short</w:t>
      </w:r>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9"/>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FC186FF"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15</w:t>
      </w:r>
    </w:p>
    <w:p w14:paraId="4E64CE0F"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Breaking Down Key Statistics</w:t>
      </w:r>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55BDE1D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77777777"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5"/>
                    <a:srcRect t="48643"/>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t="981" b="54253"/>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6"/>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23BCA624"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16</w:t>
      </w:r>
    </w:p>
    <w:p w14:paraId="173E6E46"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Long-Term Low-Management Investing</w:t>
      </w:r>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w:t>
      </w:r>
      <w:r w:rsidRPr="005423C2">
        <w:rPr>
          <w:rFonts w:cs="Times New Roman"/>
          <w:color w:val="000000" w:themeColor="text1"/>
          <w:sz w:val="22"/>
        </w:rPr>
        <w:lastRenderedPageBreak/>
        <w:t>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8"/>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l="484" t="20638" r="42642" b="5896"/>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t>
      </w:r>
      <w:r w:rsidRPr="005423C2">
        <w:rPr>
          <w:rFonts w:cs="Times New Roman"/>
          <w:color w:val="000000" w:themeColor="text1"/>
          <w:sz w:val="22"/>
        </w:rPr>
        <w:lastRenderedPageBreak/>
        <w:t>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1E91B99D"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17</w:t>
      </w:r>
    </w:p>
    <w:p w14:paraId="578A8DC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ETFs and Mutual Funds</w:t>
      </w:r>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ased on technical analysis). It i</w:t>
      </w:r>
      <w:r w:rsidRPr="005423C2">
        <w:rPr>
          <w:rFonts w:cs="Times New Roman"/>
          <w:color w:val="000000" w:themeColor="text1"/>
          <w:sz w:val="22"/>
        </w:rPr>
        <w:t xml:space="preserve">s always fine to invest based on facts and figures </w:t>
      </w:r>
      <w:r w:rsidRPr="005423C2">
        <w:rPr>
          <w:rFonts w:cs="Times New Roman"/>
          <w:color w:val="000000" w:themeColor="text1"/>
          <w:sz w:val="22"/>
        </w:rPr>
        <w:lastRenderedPageBreak/>
        <w:t xml:space="preserve">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net assets significantly increase when institutions give ETF firms new assets </w:t>
      </w:r>
      <w:r w:rsidRPr="005423C2">
        <w:rPr>
          <w:rFonts w:cs="Times New Roman"/>
          <w:color w:val="000000" w:themeColor="text1"/>
          <w:sz w:val="22"/>
        </w:rPr>
        <w:lastRenderedPageBreak/>
        <w:t>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NAV every day by .25 ÷ 365 = 0.0006849315 percent. An ETF or mutual fund can sell assets in order to generate the cash necessary to pay expenses if there is not enough 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w:t>
      </w:r>
      <w:r w:rsidRPr="005423C2">
        <w:rPr>
          <w:rFonts w:cs="Times New Roman"/>
          <w:color w:val="000000" w:themeColor="text1"/>
          <w:sz w:val="22"/>
        </w:rPr>
        <w:lastRenderedPageBreak/>
        <w:t>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 xml:space="preserve">make sure you do not accidently </w:t>
      </w:r>
      <w:r w:rsidR="00195088">
        <w:rPr>
          <w:rFonts w:cs="Times New Roman"/>
          <w:color w:val="000000" w:themeColor="text1"/>
          <w:sz w:val="22"/>
        </w:rPr>
        <w:lastRenderedPageBreak/>
        <w:t>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t>
      </w:r>
      <w:r w:rsidRPr="005423C2">
        <w:rPr>
          <w:rFonts w:cs="Times New Roman"/>
          <w:color w:val="000000" w:themeColor="text1"/>
          <w:sz w:val="22"/>
          <w:highlight w:val="white"/>
        </w:rPr>
        <w:lastRenderedPageBreak/>
        <w:t xml:space="preserve">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2"/>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727DF3F1"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18</w:t>
      </w:r>
    </w:p>
    <w:p w14:paraId="65046739"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Commodities and Currencies</w:t>
      </w:r>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3"/>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4"/>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w:t>
      </w:r>
      <w:r w:rsidRPr="005423C2">
        <w:rPr>
          <w:rFonts w:cs="Times New Roman"/>
          <w:color w:val="000000" w:themeColor="text1"/>
          <w:sz w:val="22"/>
        </w:rPr>
        <w:lastRenderedPageBreak/>
        <w:t xml:space="preserve">for full long-term capital gains and ignore mark-to-market taxes on unrealized 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t="13846" b="18653"/>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w:t>
      </w:r>
      <w:r w:rsidRPr="005423C2">
        <w:rPr>
          <w:rFonts w:cs="Times New Roman"/>
          <w:color w:val="000000" w:themeColor="text1"/>
          <w:sz w:val="22"/>
        </w:rPr>
        <w:lastRenderedPageBreak/>
        <w:t xml:space="preserve">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66"/>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67"/>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68"/>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0"/>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6DF01F36"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19</w:t>
      </w:r>
    </w:p>
    <w:p w14:paraId="2FEA4E88"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Order Types</w:t>
      </w:r>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1"/>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2"/>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0CDD6369"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20</w:t>
      </w:r>
    </w:p>
    <w:p w14:paraId="243B5D1B"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Active Trader Status</w:t>
      </w:r>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3"/>
          <w:footerReference w:type="first" r:id="rId74"/>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3F8ABFDB"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21</w:t>
      </w:r>
    </w:p>
    <w:p w14:paraId="48EF01E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Options</w:t>
      </w:r>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77"/>
                    <a:srcRect/>
                    <a:stretch>
                      <a:fillRect/>
                    </a:stretch>
                  </pic:blipFill>
                  <pic:spPr>
                    <a:xfrm>
                      <a:off x="0" y="0"/>
                      <a:ext cx="4206240" cy="2103120"/>
                    </a:xfrm>
                    <a:prstGeom prst="rect">
                      <a:avLst/>
                    </a:prstGeom>
                    <a:ln/>
                  </pic:spPr>
                </pic:pic>
              </a:graphicData>
            </a:graphic>
          </wp:inline>
        </w:drawing>
      </w:r>
    </w:p>
    <w:p w14:paraId="4775EA2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lastRenderedPageBreak/>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8"/>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0"/>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1"/>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5"/>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86"/>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69D26163" w14:textId="77777777" w:rsidR="00B07A02" w:rsidRPr="005423C2" w:rsidRDefault="00B07A02" w:rsidP="001C440B">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22</w:t>
      </w:r>
    </w:p>
    <w:p w14:paraId="46EEF4D2" w14:textId="77777777" w:rsidR="00B07A02" w:rsidRPr="005423C2" w:rsidRDefault="00B07A02" w:rsidP="001C440B">
      <w:pPr>
        <w:spacing w:line="276" w:lineRule="auto"/>
        <w:jc w:val="center"/>
        <w:rPr>
          <w:rFonts w:cs="Times New Roman"/>
          <w:b/>
          <w:color w:val="000000" w:themeColor="text1"/>
          <w:sz w:val="28"/>
          <w:szCs w:val="28"/>
        </w:rPr>
      </w:pPr>
      <w:r w:rsidRPr="005423C2">
        <w:rPr>
          <w:rFonts w:cs="Times New Roman"/>
          <w:b/>
          <w:color w:val="000000" w:themeColor="text1"/>
          <w:sz w:val="28"/>
          <w:szCs w:val="28"/>
        </w:rPr>
        <w:t>Bonds &amp; Interest Rates</w:t>
      </w:r>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87"/>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start investing in bonds, consider expiration dates, credit ratings, and bond yields. Remember to follow diversification principles just as 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The Big Three credit rating agencies, Standard &amp; Poor’s, Moody’s, and Fitch Group, collectively control around 95 percent of the global 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lastRenderedPageBreak/>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Corporate bond yields depend on the risk associated with the underlying company and macroeconomic factors. Since yields constantly 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w:t>
      </w:r>
      <w:r w:rsidRPr="005423C2">
        <w:rPr>
          <w:rFonts w:cs="Times New Roman"/>
          <w:color w:val="000000" w:themeColor="text1"/>
          <w:sz w:val="22"/>
        </w:rPr>
        <w:lastRenderedPageBreak/>
        <w:t xml:space="preserve">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 xml:space="preserve">years to recover from the stock market </w:t>
      </w:r>
      <w:r w:rsidRPr="005423C2">
        <w:rPr>
          <w:rFonts w:cs="Times New Roman"/>
          <w:color w:val="000000" w:themeColor="text1"/>
          <w:sz w:val="22"/>
        </w:rPr>
        <w:lastRenderedPageBreak/>
        <w:t>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89"/>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December 13, </w:t>
            </w:r>
            <w:r w:rsidRPr="005423C2">
              <w:rPr>
                <w:rFonts w:cs="Times New Roman"/>
                <w:color w:val="000000" w:themeColor="text1"/>
                <w:sz w:val="22"/>
              </w:rPr>
              <w:lastRenderedPageBreak/>
              <w:t>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bonds are simply companies taking loans directly from investors. Bond certificates are traditionally much less liquid than stocks.²² Stocks trade in both primary markets and secondary markets. In the primary </w:t>
      </w:r>
      <w:r w:rsidRPr="005423C2">
        <w:rPr>
          <w:rFonts w:cs="Times New Roman"/>
          <w:color w:val="000000" w:themeColor="text1"/>
          <w:sz w:val="22"/>
        </w:rPr>
        <w:lastRenderedPageBreak/>
        <w:t>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percent annually. Your portfolio is doing very well in corporate </w:t>
      </w:r>
      <w:r w:rsidRPr="005423C2">
        <w:rPr>
          <w:rFonts w:cs="Times New Roman"/>
          <w:color w:val="000000" w:themeColor="text1"/>
          <w:sz w:val="22"/>
        </w:rPr>
        <w:lastRenderedPageBreak/>
        <w:t>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0"/>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w:t>
      </w:r>
      <w:r w:rsidRPr="005423C2">
        <w:rPr>
          <w:rFonts w:cs="Times New Roman"/>
          <w:color w:val="000000" w:themeColor="text1"/>
          <w:sz w:val="22"/>
        </w:rPr>
        <w:lastRenderedPageBreak/>
        <w:t xml:space="preserve">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in secondary markets, realizing nominal interest-rate-value 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w:t>
      </w:r>
      <w:r w:rsidRPr="005423C2">
        <w:rPr>
          <w:rFonts w:cs="Times New Roman"/>
          <w:color w:val="000000" w:themeColor="text1"/>
          <w:sz w:val="22"/>
        </w:rPr>
        <w:lastRenderedPageBreak/>
        <w:t>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1239989A" wp14:editId="68BDD5BF">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yield, we see Moody's Seasoned Baa Corporate Bond Yield (20+ Year Expiration), Treasury High Quality Market Corporate Bond Yields (20 Years), Moody's Seasoned Baa Corporate Bond Yield (20+ Year Expiration), 20-Year Treasury Constant Maturity Rate, and </w:t>
      </w:r>
      <w:r w:rsidRPr="005423C2">
        <w:rPr>
          <w:rFonts w:cs="Times New Roman"/>
          <w:color w:val="000000" w:themeColor="text1"/>
          <w:sz w:val="22"/>
        </w:rPr>
        <w:lastRenderedPageBreak/>
        <w:t>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3"/>
                    <a:srcRect l="8114" r="11172"/>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ong-term trends shown 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w:t>
      </w:r>
      <w:r w:rsidRPr="005423C2">
        <w:rPr>
          <w:rFonts w:cs="Times New Roman"/>
          <w:color w:val="000000" w:themeColor="text1"/>
          <w:sz w:val="22"/>
        </w:rPr>
        <w:lastRenderedPageBreak/>
        <w:t xml:space="preserve">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94"/>
          <w:footerReference w:type="first" r:id="rId95"/>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757E8D1B" w14:textId="77777777" w:rsidR="00B07A02" w:rsidRPr="007A1A79" w:rsidRDefault="00B07A02" w:rsidP="00351F2B">
      <w:pPr>
        <w:spacing w:line="276" w:lineRule="auto"/>
        <w:jc w:val="center"/>
        <w:rPr>
          <w:rFonts w:cs="Times New Roman"/>
          <w:b/>
          <w:color w:val="000000" w:themeColor="text1"/>
          <w:sz w:val="20"/>
          <w:szCs w:val="20"/>
        </w:rPr>
      </w:pPr>
      <w:r w:rsidRPr="007A1A79">
        <w:rPr>
          <w:rFonts w:cs="Times New Roman"/>
          <w:b/>
          <w:color w:val="000000" w:themeColor="text1"/>
          <w:sz w:val="20"/>
          <w:szCs w:val="20"/>
        </w:rPr>
        <w:lastRenderedPageBreak/>
        <w:t>Part Two</w:t>
      </w:r>
    </w:p>
    <w:p w14:paraId="12F83E45" w14:textId="77777777" w:rsidR="00FC6361" w:rsidRDefault="00B07A02" w:rsidP="00FC6361">
      <w:pPr>
        <w:spacing w:line="276" w:lineRule="auto"/>
        <w:jc w:val="center"/>
        <w:rPr>
          <w:rFonts w:cs="Times New Roman"/>
          <w:color w:val="000000" w:themeColor="text1"/>
          <w:sz w:val="28"/>
          <w:szCs w:val="28"/>
        </w:rPr>
      </w:pPr>
      <w:r w:rsidRPr="005423C2">
        <w:rPr>
          <w:rFonts w:cs="Times New Roman"/>
          <w:b/>
          <w:color w:val="000000" w:themeColor="text1"/>
          <w:sz w:val="28"/>
          <w:szCs w:val="28"/>
        </w:rPr>
        <w:t>Technical Analysis</w:t>
      </w:r>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96"/>
          <w:footerReference w:type="first" r:id="rId97"/>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47FECD4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23</w:t>
      </w:r>
    </w:p>
    <w:p w14:paraId="15158BB6"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Charts Expanded</w:t>
      </w:r>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more accessible. Additionally, split stocks are individually worth less, but </w:t>
      </w:r>
      <w:r w:rsidRPr="005423C2">
        <w:rPr>
          <w:rFonts w:cs="Times New Roman"/>
          <w:color w:val="000000" w:themeColor="text1"/>
          <w:sz w:val="22"/>
        </w:rPr>
        <w:lastRenderedPageBreak/>
        <w:t xml:space="preserve">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long-term, you can use stock charts to see how volatile a company has acted historically. This volatility can help you understand the </w:t>
      </w:r>
      <w:r w:rsidRPr="005423C2">
        <w:rPr>
          <w:rFonts w:cs="Times New Roman"/>
          <w:color w:val="000000" w:themeColor="text1"/>
          <w:sz w:val="22"/>
        </w:rPr>
        <w:lastRenderedPageBreak/>
        <w:t>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9"/>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0"/>
                    <a:srcRect l="8662" t="21718" r="51535" b="6205"/>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1"/>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2"/>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05"/>
          <w:footerReference w:type="even" r:id="rId106"/>
          <w:footerReference w:type="first" r:id="rId107"/>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57E4E869"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24</w:t>
      </w:r>
    </w:p>
    <w:p w14:paraId="03B4EFB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Draw on Your Charts</w:t>
      </w:r>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showcased above is extremely strong, whereas the single support level at the </w:t>
      </w:r>
      <w:r w:rsidRPr="005423C2">
        <w:rPr>
          <w:rFonts w:cs="Times New Roman"/>
          <w:color w:val="000000" w:themeColor="text1"/>
          <w:sz w:val="22"/>
          <w:highlight w:val="white"/>
        </w:rPr>
        <w:lastRenderedPageBreak/>
        <w:t xml:space="preserve">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when the stock is trending above it and a resistance level when the stock trends </w:t>
      </w:r>
      <w:r w:rsidRPr="005423C2">
        <w:rPr>
          <w:rFonts w:cs="Times New Roman"/>
          <w:color w:val="000000" w:themeColor="text1"/>
          <w:sz w:val="22"/>
        </w:rPr>
        <w:lastRenderedPageBreak/>
        <w:t xml:space="preserve">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2"/>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3"/>
          <w:footerReference w:type="first" r:id="rId114"/>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5FF410E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25</w:t>
      </w:r>
    </w:p>
    <w:p w14:paraId="313969B3"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Trendlines</w:t>
      </w:r>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5"/>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good time 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t>
      </w:r>
      <w:r w:rsidRPr="005423C2">
        <w:rPr>
          <w:rFonts w:cs="Times New Roman"/>
          <w:color w:val="000000" w:themeColor="text1"/>
          <w:sz w:val="22"/>
        </w:rPr>
        <w:lastRenderedPageBreak/>
        <w:t xml:space="preserve">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18"/>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76861D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26</w:t>
      </w:r>
    </w:p>
    <w:p w14:paraId="7A7F88D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Triangles and Wedges</w:t>
      </w:r>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4"/>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6"/>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27"/>
          <w:footerReference w:type="first" r:id="rId128"/>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6696960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27</w:t>
      </w:r>
    </w:p>
    <w:p w14:paraId="3A077CF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Consolidation and Flags</w:t>
      </w:r>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9"/>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0"/>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1"/>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2"/>
          <w:footerReference w:type="first" r:id="rId133"/>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7CBA0D7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28</w:t>
      </w:r>
    </w:p>
    <w:p w14:paraId="08A386A5"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ABCD Setup</w:t>
      </w:r>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34"/>
                    <a:srcRect t="14438" b="3219"/>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5"/>
                    <a:srcRect t="20182" r="60368"/>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6"/>
                    <a:srcRect t="25626" r="14715"/>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r="13617"/>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r="11057"/>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9"/>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0"/>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1"/>
          <w:footerReference w:type="first" r:id="rId142"/>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32F20EFB"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29</w:t>
      </w:r>
    </w:p>
    <w:p w14:paraId="0B35798B"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The Head-and-Shoulders Setup</w:t>
      </w:r>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3"/>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4"/>
                    <a:srcRect r="49038" b="19330"/>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5"/>
                    <a:srcRect r="31531" b="21459"/>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6"/>
                    <a:srcRect l="31730" t="23048" r="20554"/>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7"/>
                    <a:srcRect l="32051" t="21561"/>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48"/>
          <w:footerReference w:type="first" r:id="rId149"/>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33BAFE55"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30</w:t>
      </w:r>
    </w:p>
    <w:p w14:paraId="27BBE1BD"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Candlestick Setups</w:t>
      </w:r>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0"/>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1"/>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3E51F201">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2" cstate="print">
                      <a:extLst>
                        <a:ext uri="{28A0092B-C50C-407E-A947-70E740481C1C}">
                          <a14:useLocalDpi xmlns:a14="http://schemas.microsoft.com/office/drawing/2010/main" val="0"/>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3B08091A">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3" cstate="print">
                      <a:extLst>
                        <a:ext uri="{28A0092B-C50C-407E-A947-70E740481C1C}">
                          <a14:useLocalDpi xmlns:a14="http://schemas.microsoft.com/office/drawing/2010/main" val="0"/>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Pr="005423C2" w:rsidRDefault="00B07A02"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6E3CFB1A" w14:textId="77777777" w:rsidR="00B07A02" w:rsidRPr="005423C2" w:rsidRDefault="00B07A02" w:rsidP="001B13CC">
      <w:pPr>
        <w:spacing w:line="276" w:lineRule="auto"/>
        <w:jc w:val="both"/>
        <w:rPr>
          <w:rFonts w:cs="Times New Roman"/>
          <w:color w:val="000000" w:themeColor="text1"/>
          <w:sz w:val="22"/>
        </w:rPr>
      </w:pPr>
    </w:p>
    <w:p w14:paraId="347A188C"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31</w:t>
      </w:r>
    </w:p>
    <w:p w14:paraId="4B0C6F53" w14:textId="7777777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Moving Averages and MACD</w:t>
      </w:r>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4"/>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5"/>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6"/>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8"/>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59"/>
          <w:footerReference w:type="first" r:id="rId160"/>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5C1E9E04"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32</w:t>
      </w:r>
    </w:p>
    <w:p w14:paraId="1DA0DF1A" w14:textId="2D95D5F7" w:rsidR="00B07A02" w:rsidRPr="005423C2" w:rsidRDefault="00B07A02" w:rsidP="00705020">
      <w:pPr>
        <w:spacing w:line="276" w:lineRule="auto"/>
        <w:jc w:val="center"/>
        <w:rPr>
          <w:rFonts w:cs="Times New Roman"/>
          <w:b/>
          <w:color w:val="000000" w:themeColor="text1"/>
          <w:sz w:val="28"/>
          <w:szCs w:val="28"/>
          <w:vertAlign w:val="superscript"/>
        </w:rPr>
      </w:pPr>
      <w:r w:rsidRPr="005423C2">
        <w:rPr>
          <w:rFonts w:cs="Times New Roman"/>
          <w:b/>
          <w:color w:val="000000" w:themeColor="text1"/>
          <w:sz w:val="28"/>
          <w:szCs w:val="28"/>
        </w:rPr>
        <w:t>RSI, Stochastics, and Bollinger Bands</w:t>
      </w:r>
    </w:p>
    <w:p w14:paraId="3F9BA9EF" w14:textId="77777777" w:rsidR="00B07A02" w:rsidRPr="005423C2" w:rsidRDefault="00B07A02" w:rsidP="001B13CC">
      <w:pPr>
        <w:spacing w:line="276" w:lineRule="auto"/>
        <w:jc w:val="both"/>
        <w:rPr>
          <w:rFonts w:cs="Times New Roman"/>
          <w:b/>
          <w:color w:val="000000" w:themeColor="text1"/>
          <w:sz w:val="22"/>
        </w:rPr>
      </w:pPr>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Pr="005423C2" w:rsidRDefault="00B07A02"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extremely high, and it will probably go up soon when the RSI is extremely </w:t>
      </w:r>
      <w:r w:rsidRPr="005423C2">
        <w:rPr>
          <w:rFonts w:cs="Times New Roman"/>
          <w:color w:val="000000" w:themeColor="text1"/>
          <w:sz w:val="22"/>
          <w:highlight w:val="white"/>
        </w:rPr>
        <w:lastRenderedPageBreak/>
        <w:t>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1"/>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2"/>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3"/>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4"/>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5"/>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6"/>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67"/>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8"/>
                    <a:srcRect t="7333" r="14480" b="4333"/>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9"/>
                    <a:srcRect l="51390" t="20657" r="1260" b="7527"/>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0"/>
                    <a:srcRect l="401" t="20320" r="51225" b="6417"/>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1"/>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2"/>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w:t>
      </w:r>
      <w:proofErr w:type="gramStart"/>
      <w:r w:rsidRPr="005423C2">
        <w:rPr>
          <w:rFonts w:cs="Times New Roman"/>
          <w:color w:val="000000" w:themeColor="text1"/>
          <w:sz w:val="22"/>
          <w:highlight w:val="white"/>
        </w:rPr>
        <w:t>set in</w:t>
      </w:r>
      <w:proofErr w:type="gramEnd"/>
      <w:r w:rsidRPr="005423C2">
        <w:rPr>
          <w:rFonts w:cs="Times New Roman"/>
          <w:color w:val="000000" w:themeColor="text1"/>
          <w:sz w:val="22"/>
          <w:highlight w:val="white"/>
        </w:rPr>
        <w:t xml:space="preserve">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3"/>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74"/>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447BFBB8"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33</w:t>
      </w:r>
    </w:p>
    <w:p w14:paraId="637489FF"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VWAP and Circuit Breakers</w:t>
      </w:r>
    </w:p>
    <w:p w14:paraId="08DEF8C5" w14:textId="77777777" w:rsidR="00B07A02" w:rsidRPr="005423C2" w:rsidRDefault="00B07A02" w:rsidP="001B13CC">
      <w:pPr>
        <w:spacing w:line="276" w:lineRule="auto"/>
        <w:jc w:val="both"/>
        <w:rPr>
          <w:rFonts w:cs="Times New Roman"/>
          <w:b/>
          <w:color w:val="000000" w:themeColor="text1"/>
          <w:sz w:val="22"/>
        </w:rPr>
      </w:pPr>
    </w:p>
    <w:p w14:paraId="6CFA5E14" w14:textId="77777777" w:rsidR="00B07A02" w:rsidRPr="005423C2" w:rsidRDefault="00B07A02"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5"/>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6"/>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8"/>
                    <a:srcRect r="3495"/>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79"/>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60AE9737"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34</w:t>
      </w:r>
    </w:p>
    <w:p w14:paraId="24EC05A1"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Combining Trendlines and Indicators</w:t>
      </w:r>
    </w:p>
    <w:p w14:paraId="0DA0B381" w14:textId="77777777" w:rsidR="00B07A02" w:rsidRPr="005423C2" w:rsidRDefault="00B07A02" w:rsidP="001B13CC">
      <w:pPr>
        <w:spacing w:line="276" w:lineRule="auto"/>
        <w:jc w:val="both"/>
        <w:rPr>
          <w:rFonts w:cs="Times New Roman"/>
          <w:b/>
          <w:color w:val="000000" w:themeColor="text1"/>
          <w:sz w:val="22"/>
        </w:rPr>
      </w:pPr>
    </w:p>
    <w:p w14:paraId="69131050" w14:textId="77777777" w:rsidR="00B07A02" w:rsidRPr="005423C2" w:rsidRDefault="00B07A02"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0"/>
                    <a:srcRect l="1442" t="19373" r="4006" b="8547"/>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1"/>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2"/>
                    <a:srcRect l="510" t="23195" r="51430" b="6701"/>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3"/>
          <w:footerReference w:type="first" r:id="rId184"/>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4559A4C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35</w:t>
      </w:r>
    </w:p>
    <w:p w14:paraId="1B1222A8"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Diversification</w:t>
      </w:r>
    </w:p>
    <w:p w14:paraId="21C856C2" w14:textId="77777777" w:rsidR="00B07A02" w:rsidRPr="005423C2" w:rsidRDefault="00B07A02" w:rsidP="001B13CC">
      <w:pPr>
        <w:spacing w:line="276" w:lineRule="auto"/>
        <w:jc w:val="both"/>
        <w:rPr>
          <w:rFonts w:cs="Times New Roman"/>
          <w:b/>
          <w:color w:val="000000" w:themeColor="text1"/>
          <w:sz w:val="22"/>
        </w:rPr>
      </w:pPr>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Pr="005423C2" w:rsidRDefault="00B07A02"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individual investments or market-tracking indices. Nonetheless, these funds </w:t>
      </w:r>
      <w:r w:rsidRPr="005423C2">
        <w:rPr>
          <w:rFonts w:cs="Times New Roman"/>
          <w:color w:val="000000" w:themeColor="text1"/>
          <w:sz w:val="22"/>
        </w:rPr>
        <w:lastRenderedPageBreak/>
        <w:t>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5"/>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6"/>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7"/>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88"/>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89"/>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0"/>
                    <a:srcRect l="2032" t="1216" r="1642" b="-1216"/>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1"/>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2"/>
                    <a:srcRect b="11372"/>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3"/>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194"/>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5"/>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6"/>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7"/>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8"/>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199"/>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0"/>
          <w:footerReference w:type="first" r:id="rId201"/>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9643F50"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36</w:t>
      </w:r>
    </w:p>
    <w:p w14:paraId="65DDA179" w14:textId="77777777" w:rsidR="00B07A02" w:rsidRPr="005423C2" w:rsidRDefault="00B07A02" w:rsidP="00705020">
      <w:pPr>
        <w:spacing w:line="276" w:lineRule="auto"/>
        <w:jc w:val="center"/>
        <w:rPr>
          <w:rFonts w:cs="Times New Roman"/>
          <w:color w:val="000000" w:themeColor="text1"/>
          <w:sz w:val="28"/>
          <w:szCs w:val="28"/>
        </w:rPr>
      </w:pPr>
      <w:r w:rsidRPr="005423C2">
        <w:rPr>
          <w:rFonts w:cs="Times New Roman"/>
          <w:b/>
          <w:color w:val="000000" w:themeColor="text1"/>
          <w:sz w:val="28"/>
          <w:szCs w:val="28"/>
        </w:rPr>
        <w:t>Stock Screeners</w:t>
      </w:r>
    </w:p>
    <w:p w14:paraId="02888EC1" w14:textId="77777777" w:rsidR="00B07A02" w:rsidRPr="005423C2" w:rsidRDefault="00B07A02" w:rsidP="001B13CC">
      <w:pPr>
        <w:spacing w:line="276" w:lineRule="auto"/>
        <w:jc w:val="both"/>
        <w:rPr>
          <w:rFonts w:cs="Times New Roman"/>
          <w:color w:val="000000" w:themeColor="text1"/>
          <w:sz w:val="22"/>
        </w:rPr>
      </w:pPr>
    </w:p>
    <w:p w14:paraId="4BD935E3" w14:textId="77777777" w:rsidR="00B07A02" w:rsidRPr="005423C2" w:rsidRDefault="00B07A02"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2"/>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3"/>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4"/>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5"/>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104CAFBE" w14:textId="77777777" w:rsidR="00B07A02" w:rsidRPr="005423C2" w:rsidRDefault="00B07A02" w:rsidP="00705020">
      <w:pPr>
        <w:spacing w:line="276" w:lineRule="auto"/>
        <w:jc w:val="center"/>
        <w:rPr>
          <w:rFonts w:cs="Times New Roman"/>
          <w:b/>
          <w:color w:val="000000" w:themeColor="text1"/>
          <w:sz w:val="20"/>
          <w:szCs w:val="20"/>
        </w:rPr>
      </w:pPr>
      <w:r w:rsidRPr="005423C2">
        <w:rPr>
          <w:rFonts w:cs="Times New Roman"/>
          <w:b/>
          <w:color w:val="000000" w:themeColor="text1"/>
          <w:sz w:val="20"/>
          <w:szCs w:val="20"/>
        </w:rPr>
        <w:t>Chapter 37</w:t>
      </w:r>
    </w:p>
    <w:p w14:paraId="68FEBDD9" w14:textId="77777777" w:rsidR="00B07A02" w:rsidRPr="005423C2" w:rsidRDefault="00B07A02" w:rsidP="00705020">
      <w:pPr>
        <w:spacing w:line="276" w:lineRule="auto"/>
        <w:jc w:val="center"/>
        <w:rPr>
          <w:rFonts w:cs="Times New Roman"/>
          <w:b/>
          <w:color w:val="000000" w:themeColor="text1"/>
          <w:sz w:val="28"/>
          <w:szCs w:val="28"/>
        </w:rPr>
      </w:pPr>
      <w:r w:rsidRPr="005423C2">
        <w:rPr>
          <w:rFonts w:cs="Times New Roman"/>
          <w:b/>
          <w:color w:val="000000" w:themeColor="text1"/>
          <w:sz w:val="28"/>
          <w:szCs w:val="28"/>
        </w:rPr>
        <w:t>Brokers</w:t>
      </w:r>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588A414" w14:textId="0D11E81A"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book was written in an age of centralized brokers, clearinghouses, rebates, regulation</w:t>
      </w:r>
      <w:r w:rsidR="00EB34D5">
        <w:rPr>
          <w:rFonts w:cs="Times New Roman"/>
          <w:color w:val="000000" w:themeColor="text1"/>
          <w:sz w:val="22"/>
        </w:rPr>
        <w:t>s</w:t>
      </w:r>
      <w:r w:rsidRPr="005423C2">
        <w:rPr>
          <w:rFonts w:cs="Times New Roman"/>
          <w:color w:val="000000" w:themeColor="text1"/>
          <w:sz w:val="22"/>
        </w:rPr>
        <w:t xml:space="preserve">, and more. I see many issues with current centralized asset markets and plan to </w:t>
      </w:r>
      <w:r w:rsidR="00106491">
        <w:rPr>
          <w:rFonts w:cs="Times New Roman"/>
          <w:color w:val="000000" w:themeColor="text1"/>
          <w:sz w:val="22"/>
        </w:rPr>
        <w:t xml:space="preserve">invest </w:t>
      </w:r>
      <w:r w:rsidRPr="005423C2">
        <w:rPr>
          <w:rFonts w:cs="Times New Roman"/>
          <w:color w:val="000000" w:themeColor="text1"/>
          <w:sz w:val="22"/>
        </w:rPr>
        <w:t>my</w:t>
      </w:r>
      <w:r w:rsidR="00106491">
        <w:rPr>
          <w:rFonts w:cs="Times New Roman"/>
          <w:color w:val="000000" w:themeColor="text1"/>
          <w:sz w:val="22"/>
        </w:rPr>
        <w:t xml:space="preserve"> </w:t>
      </w:r>
      <w:r w:rsidRPr="005423C2">
        <w:rPr>
          <w:rFonts w:cs="Times New Roman"/>
          <w:color w:val="000000" w:themeColor="text1"/>
          <w:sz w:val="22"/>
        </w:rPr>
        <w:t xml:space="preserve">life decentralizing asset management to </w:t>
      </w:r>
      <w:r w:rsidR="00106491">
        <w:rPr>
          <w:rFonts w:cs="Times New Roman"/>
          <w:color w:val="000000" w:themeColor="text1"/>
          <w:sz w:val="22"/>
        </w:rPr>
        <w:t>allow everyone to easily invest, open active trading to the world, and empower independent money managers (like yourself, perhaps) rather than bean-counting advisors so that anyone</w:t>
      </w:r>
      <w:r w:rsidRPr="005423C2">
        <w:rPr>
          <w:rFonts w:cs="Times New Roman"/>
          <w:color w:val="000000" w:themeColor="text1"/>
          <w:sz w:val="22"/>
        </w:rPr>
        <w:t xml:space="preserve"> can build </w:t>
      </w:r>
      <w:r w:rsidR="000727A9" w:rsidRPr="005423C2">
        <w:rPr>
          <w:rFonts w:cs="Times New Roman"/>
          <w:color w:val="000000" w:themeColor="text1"/>
          <w:sz w:val="22"/>
        </w:rPr>
        <w:t>real savings and retirements.</w:t>
      </w:r>
    </w:p>
    <w:p w14:paraId="160B7EA4" w14:textId="4A4B42B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06491">
        <w:rPr>
          <w:rFonts w:cs="Times New Roman"/>
          <w:color w:val="000000" w:themeColor="text1"/>
          <w:sz w:val="22"/>
        </w:rPr>
        <w:t>Thus, s</w:t>
      </w:r>
      <w:r w:rsidRPr="005423C2">
        <w:rPr>
          <w:rFonts w:cs="Times New Roman"/>
          <w:color w:val="000000" w:themeColor="text1"/>
          <w:sz w:val="22"/>
        </w:rPr>
        <w:t xml:space="preserve">ome of the information presented later in this chapter </w:t>
      </w:r>
      <w:proofErr w:type="gramStart"/>
      <w:r w:rsidRPr="005423C2">
        <w:rPr>
          <w:rFonts w:cs="Times New Roman"/>
          <w:color w:val="000000" w:themeColor="text1"/>
          <w:sz w:val="22"/>
        </w:rPr>
        <w:t>especially may</w:t>
      </w:r>
      <w:proofErr w:type="gramEnd"/>
      <w:r w:rsidRPr="005423C2">
        <w:rPr>
          <w:rFonts w:cs="Times New Roman"/>
          <w:color w:val="000000" w:themeColor="text1"/>
          <w:sz w:val="22"/>
        </w:rPr>
        <w:t xml:space="preserve"> change in the coming decades as blockchain technologies grow. However, the principles we will go through here hold true and should stand at the core of your broker-dealer analysis. These institutions are your gateway into financial markets and asset growth. Find the best option for your situation and always watch </w:t>
      </w:r>
      <w:r w:rsidR="000727A9" w:rsidRPr="005423C2">
        <w:rPr>
          <w:rFonts w:cs="Times New Roman"/>
          <w:color w:val="000000" w:themeColor="text1"/>
          <w:sz w:val="22"/>
        </w:rPr>
        <w:t xml:space="preserve">for </w:t>
      </w:r>
      <w:r w:rsidR="00106491">
        <w:rPr>
          <w:rFonts w:cs="Times New Roman"/>
          <w:color w:val="000000" w:themeColor="text1"/>
          <w:sz w:val="22"/>
        </w:rPr>
        <w:t xml:space="preserve">emerging competitive </w:t>
      </w:r>
      <w:r w:rsidR="000727A9" w:rsidRPr="005423C2">
        <w:rPr>
          <w:rFonts w:cs="Times New Roman"/>
          <w:color w:val="000000" w:themeColor="text1"/>
          <w:sz w:val="22"/>
        </w:rPr>
        <w:t>options.</w:t>
      </w:r>
    </w:p>
    <w:p w14:paraId="5206184B" w14:textId="77777777" w:rsidR="000727A9" w:rsidRPr="005423C2" w:rsidRDefault="000727A9" w:rsidP="000727A9">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8"/>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9"/>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3A0CFB5E" w14:textId="77777777" w:rsidR="00B07A02" w:rsidRPr="005423C2" w:rsidRDefault="00740D8E" w:rsidP="006705E5">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p>
          <w:p w14:paraId="1F1411CD" w14:textId="77777777" w:rsidR="00B07A02" w:rsidRPr="005423C2" w:rsidRDefault="00740D8E" w:rsidP="006705E5">
            <w:pPr>
              <w:spacing w:line="276" w:lineRule="auto"/>
              <w:rPr>
                <w:rFonts w:cs="Times New Roman"/>
                <w:color w:val="000000" w:themeColor="text1"/>
                <w:sz w:val="22"/>
              </w:rPr>
            </w:pPr>
            <w:r>
              <w:rPr>
                <w:rFonts w:cs="Times New Roman"/>
                <w:color w:val="000000" w:themeColor="text1"/>
                <w:sz w:val="22"/>
              </w:rPr>
              <w:lastRenderedPageBreak/>
              <w:t>100 free</w:t>
            </w:r>
            <w:r w:rsidR="00B07A02" w:rsidRPr="005423C2">
              <w:rPr>
                <w:rFonts w:cs="Times New Roman"/>
                <w:color w:val="000000" w:themeColor="text1"/>
                <w:sz w:val="22"/>
              </w:rPr>
              <w:t xml:space="preserve"> 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 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w:t>
            </w:r>
            <w:r w:rsidR="00AD602C" w:rsidRPr="005423C2">
              <w:rPr>
                <w:rFonts w:cs="Times New Roman"/>
                <w:color w:val="000000" w:themeColor="text1"/>
                <w:sz w:val="22"/>
              </w:rPr>
              <w:t>.95 (lowerable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 xml:space="preserve">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w:t>
            </w:r>
            <w:r w:rsidRPr="005423C2">
              <w:rPr>
                <w:rFonts w:cs="Times New Roman"/>
                <w:color w:val="000000" w:themeColor="text1"/>
                <w:sz w:val="22"/>
              </w:rPr>
              <w:lastRenderedPageBreak/>
              <w:t>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215B7754"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p>
    <w:p w14:paraId="4CFD8B0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multiple tiers of commission plans are available, the most basic (lowest volume) tier was used. If you have significant trading volume, explore tiered per-share rates from the lowest-cost per-share brokers to find the best deal for you.</w:t>
      </w: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t>
      </w:r>
      <w:r w:rsidRPr="005423C2">
        <w:rPr>
          <w:rFonts w:cs="Times New Roman"/>
          <w:color w:val="000000" w:themeColor="text1"/>
          <w:sz w:val="22"/>
        </w:rPr>
        <w:lastRenderedPageBreak/>
        <w:t>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lastRenderedPageBreak/>
        <w:tab/>
        <w:t>I give this warning from experience. In the earlier technical example with $AMD, I bought the stock as a fundamental play since I saw the company 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38B2363C" w14:textId="77777777" w:rsidR="00B07A02" w:rsidRPr="005423C2" w:rsidRDefault="00B07A02" w:rsidP="00705020">
      <w:pPr>
        <w:spacing w:line="276" w:lineRule="auto"/>
        <w:jc w:val="center"/>
        <w:rPr>
          <w:rFonts w:cs="Times New Roman"/>
          <w:b/>
          <w:color w:val="000000" w:themeColor="text1"/>
          <w:sz w:val="20"/>
          <w:szCs w:val="20"/>
          <w:highlight w:val="white"/>
        </w:rPr>
      </w:pPr>
      <w:r w:rsidRPr="005423C2">
        <w:rPr>
          <w:rFonts w:cs="Times New Roman"/>
          <w:b/>
          <w:color w:val="000000" w:themeColor="text1"/>
          <w:sz w:val="20"/>
          <w:szCs w:val="20"/>
          <w:highlight w:val="white"/>
        </w:rPr>
        <w:t>Chapter 38</w:t>
      </w:r>
    </w:p>
    <w:p w14:paraId="27D77A6F" w14:textId="77777777" w:rsidR="00B07A02" w:rsidRPr="005423C2" w:rsidRDefault="00B07A02" w:rsidP="00705020">
      <w:pPr>
        <w:spacing w:line="276" w:lineRule="auto"/>
        <w:jc w:val="center"/>
        <w:rPr>
          <w:rFonts w:cs="Times New Roman"/>
          <w:color w:val="000000" w:themeColor="text1"/>
          <w:sz w:val="28"/>
          <w:szCs w:val="28"/>
          <w:highlight w:val="white"/>
        </w:rPr>
      </w:pPr>
      <w:r w:rsidRPr="005423C2">
        <w:rPr>
          <w:rFonts w:cs="Times New Roman"/>
          <w:b/>
          <w:color w:val="000000" w:themeColor="text1"/>
          <w:sz w:val="28"/>
          <w:szCs w:val="28"/>
          <w:highlight w:val="white"/>
        </w:rPr>
        <w:t>The Mentality</w:t>
      </w:r>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from your mistakes, mistakes that teach you the cold, hard rules of the </w:t>
      </w:r>
      <w:r w:rsidRPr="005423C2">
        <w:rPr>
          <w:rFonts w:cs="Times New Roman"/>
          <w:color w:val="000000" w:themeColor="text1"/>
          <w:sz w:val="22"/>
          <w:highlight w:val="white"/>
        </w:rPr>
        <w:lastRenderedPageBreak/>
        <w:t xml:space="preserve">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1"/>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1212DCB7" w14:textId="4601B21E" w:rsidR="00FF4020" w:rsidRPr="005423C2" w:rsidRDefault="00B07A02" w:rsidP="00522D78">
      <w:pPr>
        <w:spacing w:line="276" w:lineRule="auto"/>
        <w:ind w:firstLine="720"/>
        <w:jc w:val="both"/>
        <w:rPr>
          <w:rFonts w:cs="Times New Roman"/>
          <w:color w:val="000000" w:themeColor="text1"/>
          <w:sz w:val="22"/>
          <w:highlight w:val="white"/>
        </w:rPr>
        <w:sectPr w:rsidR="00FF4020" w:rsidRPr="005423C2" w:rsidSect="009578CF">
          <w:headerReference w:type="default" r:id="rId212"/>
          <w:pgSz w:w="8640" w:h="12960" w:code="1"/>
          <w:pgMar w:top="576" w:right="720" w:bottom="432" w:left="1080" w:header="173" w:footer="720" w:gutter="0"/>
          <w:cols w:space="720"/>
          <w:titlePg/>
          <w:docGrid w:linePitch="326"/>
        </w:sect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r w:rsidRPr="005423C2">
        <w:rPr>
          <w:rFonts w:cs="Times New Roman"/>
          <w:color w:val="000000" w:themeColor="text1"/>
          <w:sz w:val="22"/>
          <w:highlight w:val="white"/>
        </w:rPr>
        <w:t xml:space="preserve"> </w:t>
      </w:r>
    </w:p>
    <w:p w14:paraId="78AA2295" w14:textId="77777777" w:rsidR="00B07A02" w:rsidRPr="005423C2" w:rsidRDefault="00B07A02" w:rsidP="00705020">
      <w:pPr>
        <w:spacing w:line="276" w:lineRule="auto"/>
        <w:jc w:val="both"/>
        <w:rPr>
          <w:rFonts w:cs="Times New Roman"/>
          <w:color w:val="000000" w:themeColor="text1"/>
          <w:sz w:val="22"/>
          <w:highlight w:val="white"/>
        </w:rPr>
      </w:pPr>
    </w:p>
    <w:p w14:paraId="31FDA09F" w14:textId="77777777" w:rsidR="00B07A02" w:rsidRPr="005423C2" w:rsidRDefault="00B07A02" w:rsidP="00705020">
      <w:pPr>
        <w:spacing w:line="276" w:lineRule="auto"/>
        <w:jc w:val="both"/>
        <w:rPr>
          <w:rFonts w:cs="Times New Roman"/>
          <w:color w:val="000000" w:themeColor="text1"/>
          <w:sz w:val="22"/>
          <w:highlight w:val="white"/>
        </w:rPr>
      </w:pPr>
    </w:p>
    <w:p w14:paraId="6A07BC37" w14:textId="77777777" w:rsidR="00B07A02" w:rsidRPr="005423C2" w:rsidRDefault="00B07A02" w:rsidP="00705020">
      <w:pPr>
        <w:spacing w:line="276" w:lineRule="auto"/>
        <w:jc w:val="both"/>
        <w:rPr>
          <w:rFonts w:cs="Times New Roman"/>
          <w:color w:val="000000" w:themeColor="text1"/>
          <w:sz w:val="22"/>
          <w:highlight w:val="white"/>
        </w:rPr>
      </w:pPr>
    </w:p>
    <w:p w14:paraId="45CC7C9F" w14:textId="0A52A940" w:rsidR="00B07A02" w:rsidRPr="005423C2" w:rsidRDefault="003504A5" w:rsidP="00705020">
      <w:pPr>
        <w:spacing w:line="276" w:lineRule="auto"/>
        <w:jc w:val="center"/>
        <w:rPr>
          <w:rFonts w:cs="Times New Roman"/>
          <w:b/>
          <w:color w:val="000000" w:themeColor="text1"/>
          <w:szCs w:val="24"/>
          <w:highlight w:val="white"/>
        </w:rPr>
      </w:pPr>
      <w:r>
        <w:rPr>
          <w:rFonts w:cs="Times New Roman"/>
          <w:b/>
          <w:color w:val="000000" w:themeColor="text1"/>
          <w:szCs w:val="24"/>
          <w:highlight w:val="white"/>
        </w:rPr>
        <w:t>_</w:t>
      </w:r>
    </w:p>
    <w:p w14:paraId="50D5B627" w14:textId="77777777" w:rsidR="00B07A02" w:rsidRPr="005423C2" w:rsidRDefault="00B07A02" w:rsidP="001B13CC">
      <w:pPr>
        <w:spacing w:line="276" w:lineRule="auto"/>
        <w:jc w:val="both"/>
        <w:rPr>
          <w:rFonts w:cs="Times New Roman"/>
          <w:color w:val="000000" w:themeColor="text1"/>
          <w:sz w:val="22"/>
          <w:highlight w:val="white"/>
        </w:rPr>
      </w:pPr>
    </w:p>
    <w:p w14:paraId="31B9E091" w14:textId="77777777" w:rsidR="00B07A02" w:rsidRPr="005423C2" w:rsidRDefault="00B07A02" w:rsidP="001B13CC">
      <w:pPr>
        <w:spacing w:line="276" w:lineRule="auto"/>
        <w:jc w:val="both"/>
        <w:rPr>
          <w:rFonts w:cs="Times New Roman"/>
          <w:color w:val="000000" w:themeColor="text1"/>
          <w:sz w:val="22"/>
          <w:highlight w:val="white"/>
        </w:rPr>
      </w:pPr>
    </w:p>
    <w:p w14:paraId="42E8F1D1" w14:textId="77777777" w:rsidR="00B07A02" w:rsidRPr="005423C2" w:rsidRDefault="00B07A02" w:rsidP="001B13CC">
      <w:pPr>
        <w:spacing w:line="276" w:lineRule="auto"/>
        <w:jc w:val="both"/>
        <w:rPr>
          <w:rFonts w:cs="Times New Roman"/>
          <w:color w:val="000000" w:themeColor="text1"/>
          <w:sz w:val="22"/>
          <w:highlight w:val="white"/>
        </w:rPr>
      </w:pPr>
    </w:p>
    <w:p w14:paraId="52D3311F" w14:textId="77777777" w:rsidR="003504A5" w:rsidRPr="003504A5" w:rsidRDefault="003504A5" w:rsidP="003504A5">
      <w:pPr>
        <w:spacing w:line="276" w:lineRule="auto"/>
        <w:ind w:firstLine="720"/>
        <w:jc w:val="both"/>
        <w:rPr>
          <w:rFonts w:cs="Times New Roman"/>
          <w:color w:val="000000" w:themeColor="text1"/>
          <w:sz w:val="22"/>
        </w:rPr>
      </w:pPr>
      <w:r w:rsidRPr="003504A5">
        <w:rPr>
          <w:rFonts w:cs="Times New Roman"/>
          <w:color w:val="000000" w:themeColor="text1"/>
          <w:sz w:val="22"/>
        </w:rPr>
        <w:t>The ball is now in your court. Choose an investment account that aligns with your financial goals. If you're a young worker, consider opening a Roth IRA at your bank today to start planning for your future. If you're working full-time, perhaps it's time to initiate a 401(k) plan, supplement it with a traditional IRA, or even explore a conventional brokerage account. These accounts are your gateway to the vast opportunities within the U.S. financial market. To level out your investment costs, consider making consistent monthly contributions. This not only disciplines your investment strategy but also aligns with budgetary best practices. One approach could be to set aside investment funds before you even start your monthly spending.</w:t>
      </w:r>
    </w:p>
    <w:p w14:paraId="0B105399" w14:textId="77777777" w:rsidR="003504A5" w:rsidRPr="003504A5" w:rsidRDefault="003504A5" w:rsidP="003504A5">
      <w:pPr>
        <w:spacing w:line="276" w:lineRule="auto"/>
        <w:jc w:val="both"/>
        <w:rPr>
          <w:rFonts w:cs="Times New Roman"/>
          <w:color w:val="000000" w:themeColor="text1"/>
          <w:sz w:val="22"/>
        </w:rPr>
      </w:pPr>
    </w:p>
    <w:p w14:paraId="0C63C630"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Let's be real; it's not easy to commit funds to goals that seem a lifetime away. But the discipline of consistently saving and investing part of your earnings will serve you well in the long run. The present value of money increases exponentially when invested wisely. So, by locking in your savings and retirement goals today, you pave the way for a financially secure future.</w:t>
      </w:r>
    </w:p>
    <w:p w14:paraId="6AB6DC5A" w14:textId="77777777" w:rsidR="003504A5" w:rsidRPr="003504A5" w:rsidRDefault="003504A5" w:rsidP="003504A5">
      <w:pPr>
        <w:spacing w:line="276" w:lineRule="auto"/>
        <w:jc w:val="both"/>
        <w:rPr>
          <w:rFonts w:cs="Times New Roman"/>
          <w:color w:val="000000" w:themeColor="text1"/>
          <w:sz w:val="22"/>
        </w:rPr>
      </w:pPr>
    </w:p>
    <w:p w14:paraId="04305C63" w14:textId="77777777" w:rsidR="003504A5" w:rsidRPr="003504A5" w:rsidRDefault="003504A5" w:rsidP="003504A5">
      <w:pPr>
        <w:spacing w:line="276" w:lineRule="auto"/>
        <w:jc w:val="both"/>
        <w:rPr>
          <w:rFonts w:cs="Times New Roman"/>
          <w:color w:val="000000" w:themeColor="text1"/>
          <w:sz w:val="22"/>
        </w:rPr>
      </w:pPr>
      <w:r w:rsidRPr="003504A5">
        <w:rPr>
          <w:rFonts w:cs="Times New Roman"/>
          <w:color w:val="000000" w:themeColor="text1"/>
          <w:sz w:val="22"/>
        </w:rPr>
        <w:t>Start sharpening your trading skills now, aiming to make a 10% return on smaller amounts. Over time, with consistent effort and the magic of compounding, you'll be capable of making that 10% on increasingly larger sums. The discipline of regular saving and investing might feel like a chore now, but it's a habit that will shape your financial destiny. Whether you aim for long-term gains or prefer the adrenaline of short-term trading, the strategies laid out in this book demand your commitment and hard work.</w:t>
      </w:r>
    </w:p>
    <w:p w14:paraId="4E5506D3" w14:textId="77777777" w:rsidR="003504A5" w:rsidRPr="003504A5" w:rsidRDefault="003504A5" w:rsidP="003504A5">
      <w:pPr>
        <w:spacing w:line="276" w:lineRule="auto"/>
        <w:jc w:val="both"/>
        <w:rPr>
          <w:rFonts w:cs="Times New Roman"/>
          <w:color w:val="000000" w:themeColor="text1"/>
          <w:sz w:val="22"/>
        </w:rPr>
      </w:pPr>
    </w:p>
    <w:p w14:paraId="42D4548F" w14:textId="3861B238" w:rsidR="003504A5" w:rsidRPr="003504A5" w:rsidRDefault="003504A5" w:rsidP="003504A5">
      <w:pPr>
        <w:spacing w:line="276" w:lineRule="auto"/>
        <w:jc w:val="both"/>
        <w:rPr>
          <w:rFonts w:cs="Times New Roman"/>
          <w:color w:val="000000" w:themeColor="text1"/>
          <w:sz w:val="22"/>
        </w:rPr>
      </w:pPr>
      <w:proofErr w:type="gramStart"/>
      <w:r w:rsidRPr="003504A5">
        <w:rPr>
          <w:rFonts w:cs="Times New Roman"/>
          <w:color w:val="000000" w:themeColor="text1"/>
          <w:sz w:val="22"/>
        </w:rPr>
        <w:t>So</w:t>
      </w:r>
      <w:proofErr w:type="gramEnd"/>
      <w:r w:rsidRPr="003504A5">
        <w:rPr>
          <w:rFonts w:cs="Times New Roman"/>
          <w:color w:val="000000" w:themeColor="text1"/>
          <w:sz w:val="22"/>
        </w:rPr>
        <w:t xml:space="preserve"> dig in, stay disciplined, and let your money work as hard for you as you've worked for it.</w:t>
      </w:r>
    </w:p>
    <w:p w14:paraId="7D91C247" w14:textId="5DB06302" w:rsidR="00D072F0" w:rsidRPr="005423C2" w:rsidRDefault="00D072F0" w:rsidP="00D072F0">
      <w:pPr>
        <w:spacing w:line="276" w:lineRule="auto"/>
        <w:jc w:val="both"/>
        <w:rPr>
          <w:rFonts w:cs="Times New Roman"/>
          <w:color w:val="000000" w:themeColor="text1"/>
          <w:sz w:val="22"/>
        </w:rPr>
        <w:sectPr w:rsidR="00D072F0" w:rsidRPr="005423C2" w:rsidSect="009578CF">
          <w:headerReference w:type="default" r:id="rId213"/>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14" w:history="1">
        <w:r w:rsidR="00E247D9" w:rsidRPr="00E247D9">
          <w:rPr>
            <w:rStyle w:val="Hyperlink"/>
            <w:rFonts w:cs="Times New Roman"/>
            <w:b/>
            <w:bCs/>
            <w:sz w:val="22"/>
          </w:rPr>
          <w:t>refs.ninetonoonsecrets.com</w:t>
        </w:r>
      </w:hyperlink>
    </w:p>
    <w:sectPr w:rsidR="005D15FD" w:rsidRPr="002B467F" w:rsidSect="00C33D2A">
      <w:footerReference w:type="first" r:id="rId215"/>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E1D5D" w14:textId="77777777" w:rsidR="00236835" w:rsidRDefault="00236835">
      <w:r>
        <w:separator/>
      </w:r>
    </w:p>
  </w:endnote>
  <w:endnote w:type="continuationSeparator" w:id="0">
    <w:p w14:paraId="1EA09092" w14:textId="77777777" w:rsidR="00236835" w:rsidRDefault="00236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8A0BB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E70FD" w14:textId="77777777" w:rsidR="002B467F" w:rsidRDefault="002B46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77777777" w:rsidR="00BC5A6E" w:rsidRPr="00C040CE" w:rsidRDefault="00BC5A6E" w:rsidP="00BB18BE">
    <w:pPr>
      <w:pStyle w:val="Footer"/>
      <w:spacing w:line="276" w:lineRule="auto"/>
      <w:rPr>
        <w:rFonts w:cs="Times New Roman"/>
        <w:noProof/>
        <w:sz w:val="2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BC5A6E"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7340C" w14:textId="77777777" w:rsidR="00236835" w:rsidRDefault="00236835">
      <w:r>
        <w:separator/>
      </w:r>
    </w:p>
  </w:footnote>
  <w:footnote w:type="continuationSeparator" w:id="0">
    <w:p w14:paraId="17A1CB11" w14:textId="77777777" w:rsidR="00236835" w:rsidRDefault="00236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EC9F3" w14:textId="77777777" w:rsidR="002B467F" w:rsidRDefault="002B467F">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D0DAD" w14:textId="77777777" w:rsidR="00BC5A6E" w:rsidRPr="00C040CE" w:rsidRDefault="00BC5A6E" w:rsidP="00FE01AD">
    <w:pPr>
      <w:pStyle w:val="Header"/>
      <w:jc w:val="center"/>
      <w:rPr>
        <w:sz w:val="22"/>
      </w:rPr>
    </w:pPr>
  </w:p>
  <w:p w14:paraId="0612A0A9" w14:textId="77777777" w:rsidR="00BC5A6E" w:rsidRPr="00C040CE" w:rsidRDefault="00BC5A6E" w:rsidP="00FE01AD">
    <w:pPr>
      <w:pStyle w:val="Header"/>
      <w:jc w:val="center"/>
      <w:rPr>
        <w:sz w:val="22"/>
      </w:rPr>
    </w:pPr>
  </w:p>
  <w:p w14:paraId="13AA1BC9" w14:textId="77777777" w:rsidR="00BC5A6E" w:rsidRDefault="00BC5A6E" w:rsidP="00FE01AD">
    <w:pPr>
      <w:pStyle w:val="Header"/>
      <w:jc w:val="center"/>
      <w:rPr>
        <w:sz w:val="22"/>
      </w:rPr>
    </w:pPr>
    <w:r w:rsidRPr="00351F2B">
      <w:rPr>
        <w:sz w:val="22"/>
      </w:rPr>
      <w:t>Bonds &amp; Interest Rates</w:t>
    </w:r>
  </w:p>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CA48D840"/>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5B57"/>
    <w:rsid w:val="00053384"/>
    <w:rsid w:val="000608A1"/>
    <w:rsid w:val="00062DAF"/>
    <w:rsid w:val="000727A9"/>
    <w:rsid w:val="00073A44"/>
    <w:rsid w:val="00076863"/>
    <w:rsid w:val="00082E57"/>
    <w:rsid w:val="000830B4"/>
    <w:rsid w:val="000A127F"/>
    <w:rsid w:val="000A7FAE"/>
    <w:rsid w:val="000B24C6"/>
    <w:rsid w:val="000C254C"/>
    <w:rsid w:val="000C2FCF"/>
    <w:rsid w:val="000C5942"/>
    <w:rsid w:val="000D76DD"/>
    <w:rsid w:val="000E0823"/>
    <w:rsid w:val="000E4641"/>
    <w:rsid w:val="000F3127"/>
    <w:rsid w:val="000F7D72"/>
    <w:rsid w:val="00106491"/>
    <w:rsid w:val="00107BDF"/>
    <w:rsid w:val="00120AE2"/>
    <w:rsid w:val="0012544B"/>
    <w:rsid w:val="00125E01"/>
    <w:rsid w:val="001334DD"/>
    <w:rsid w:val="001338C7"/>
    <w:rsid w:val="00134576"/>
    <w:rsid w:val="00135022"/>
    <w:rsid w:val="001357AA"/>
    <w:rsid w:val="00136511"/>
    <w:rsid w:val="00161A1A"/>
    <w:rsid w:val="00165F3E"/>
    <w:rsid w:val="001703DF"/>
    <w:rsid w:val="00177717"/>
    <w:rsid w:val="00177893"/>
    <w:rsid w:val="00182021"/>
    <w:rsid w:val="00187C4C"/>
    <w:rsid w:val="00191F69"/>
    <w:rsid w:val="00192431"/>
    <w:rsid w:val="00195088"/>
    <w:rsid w:val="001B13CC"/>
    <w:rsid w:val="001B4463"/>
    <w:rsid w:val="001B55DF"/>
    <w:rsid w:val="001C1C1C"/>
    <w:rsid w:val="001C1FD5"/>
    <w:rsid w:val="001C2CCE"/>
    <w:rsid w:val="001C440B"/>
    <w:rsid w:val="001C7E65"/>
    <w:rsid w:val="001D359F"/>
    <w:rsid w:val="001D505A"/>
    <w:rsid w:val="001E21CB"/>
    <w:rsid w:val="001E35BC"/>
    <w:rsid w:val="001E4AF3"/>
    <w:rsid w:val="001F7063"/>
    <w:rsid w:val="00213406"/>
    <w:rsid w:val="0021511E"/>
    <w:rsid w:val="00235C28"/>
    <w:rsid w:val="00236835"/>
    <w:rsid w:val="00264469"/>
    <w:rsid w:val="00281705"/>
    <w:rsid w:val="00281C52"/>
    <w:rsid w:val="002841CE"/>
    <w:rsid w:val="00285525"/>
    <w:rsid w:val="00285748"/>
    <w:rsid w:val="002876F2"/>
    <w:rsid w:val="002877A8"/>
    <w:rsid w:val="002A7746"/>
    <w:rsid w:val="002B1642"/>
    <w:rsid w:val="002B467F"/>
    <w:rsid w:val="002D0E26"/>
    <w:rsid w:val="002D1BD4"/>
    <w:rsid w:val="002D33E4"/>
    <w:rsid w:val="002E647A"/>
    <w:rsid w:val="002F2C45"/>
    <w:rsid w:val="002F70E8"/>
    <w:rsid w:val="003141A9"/>
    <w:rsid w:val="00322EEF"/>
    <w:rsid w:val="00323A16"/>
    <w:rsid w:val="00326E15"/>
    <w:rsid w:val="00330461"/>
    <w:rsid w:val="00335324"/>
    <w:rsid w:val="00341803"/>
    <w:rsid w:val="003504A5"/>
    <w:rsid w:val="00351F2B"/>
    <w:rsid w:val="00392297"/>
    <w:rsid w:val="00392BFB"/>
    <w:rsid w:val="003937A6"/>
    <w:rsid w:val="00394029"/>
    <w:rsid w:val="0039676C"/>
    <w:rsid w:val="003A0C46"/>
    <w:rsid w:val="003A4FED"/>
    <w:rsid w:val="003B1ADC"/>
    <w:rsid w:val="003B1F25"/>
    <w:rsid w:val="003B2603"/>
    <w:rsid w:val="003C55C9"/>
    <w:rsid w:val="003D4265"/>
    <w:rsid w:val="003E0DF1"/>
    <w:rsid w:val="003E4F2A"/>
    <w:rsid w:val="003F0599"/>
    <w:rsid w:val="003F6542"/>
    <w:rsid w:val="0040371F"/>
    <w:rsid w:val="00425948"/>
    <w:rsid w:val="00440D86"/>
    <w:rsid w:val="004463D6"/>
    <w:rsid w:val="0045225D"/>
    <w:rsid w:val="004554BE"/>
    <w:rsid w:val="00457108"/>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7FB6"/>
    <w:rsid w:val="004E1646"/>
    <w:rsid w:val="004F27D0"/>
    <w:rsid w:val="004F35AC"/>
    <w:rsid w:val="004F61D1"/>
    <w:rsid w:val="004F6B97"/>
    <w:rsid w:val="004F718B"/>
    <w:rsid w:val="005029C8"/>
    <w:rsid w:val="00506D7A"/>
    <w:rsid w:val="00511AE2"/>
    <w:rsid w:val="0051366A"/>
    <w:rsid w:val="00521DB1"/>
    <w:rsid w:val="00522D78"/>
    <w:rsid w:val="005235DC"/>
    <w:rsid w:val="00534671"/>
    <w:rsid w:val="00541056"/>
    <w:rsid w:val="005423C2"/>
    <w:rsid w:val="00545E4F"/>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48F4"/>
    <w:rsid w:val="00616DDE"/>
    <w:rsid w:val="00632C92"/>
    <w:rsid w:val="00650849"/>
    <w:rsid w:val="006605CD"/>
    <w:rsid w:val="00665888"/>
    <w:rsid w:val="006705E5"/>
    <w:rsid w:val="00675497"/>
    <w:rsid w:val="00676731"/>
    <w:rsid w:val="006855C6"/>
    <w:rsid w:val="006912D4"/>
    <w:rsid w:val="0069255C"/>
    <w:rsid w:val="006A65EE"/>
    <w:rsid w:val="006B0AE9"/>
    <w:rsid w:val="006C5E4D"/>
    <w:rsid w:val="006D772E"/>
    <w:rsid w:val="006F0125"/>
    <w:rsid w:val="006F162B"/>
    <w:rsid w:val="006F22D5"/>
    <w:rsid w:val="006F3AB0"/>
    <w:rsid w:val="006F5E1C"/>
    <w:rsid w:val="00705020"/>
    <w:rsid w:val="00710F6E"/>
    <w:rsid w:val="007138F1"/>
    <w:rsid w:val="00724AA8"/>
    <w:rsid w:val="00726EB8"/>
    <w:rsid w:val="00734BBB"/>
    <w:rsid w:val="00740D8E"/>
    <w:rsid w:val="00747430"/>
    <w:rsid w:val="00751007"/>
    <w:rsid w:val="00754DB0"/>
    <w:rsid w:val="00767C8A"/>
    <w:rsid w:val="0077035A"/>
    <w:rsid w:val="00771ED0"/>
    <w:rsid w:val="00793CE2"/>
    <w:rsid w:val="00796F83"/>
    <w:rsid w:val="007979D6"/>
    <w:rsid w:val="007A1A79"/>
    <w:rsid w:val="007A574B"/>
    <w:rsid w:val="007A650A"/>
    <w:rsid w:val="007B109C"/>
    <w:rsid w:val="007B5761"/>
    <w:rsid w:val="007B6EEA"/>
    <w:rsid w:val="007B6FDF"/>
    <w:rsid w:val="007F4827"/>
    <w:rsid w:val="007F625A"/>
    <w:rsid w:val="008002B7"/>
    <w:rsid w:val="00802FFF"/>
    <w:rsid w:val="00803715"/>
    <w:rsid w:val="008058B2"/>
    <w:rsid w:val="00810648"/>
    <w:rsid w:val="00812614"/>
    <w:rsid w:val="00814701"/>
    <w:rsid w:val="008207D6"/>
    <w:rsid w:val="008360CD"/>
    <w:rsid w:val="0083642D"/>
    <w:rsid w:val="008427C2"/>
    <w:rsid w:val="008455E1"/>
    <w:rsid w:val="00846CD5"/>
    <w:rsid w:val="0084783E"/>
    <w:rsid w:val="00851A53"/>
    <w:rsid w:val="00853F50"/>
    <w:rsid w:val="008545FE"/>
    <w:rsid w:val="00861C10"/>
    <w:rsid w:val="0087023D"/>
    <w:rsid w:val="0087083E"/>
    <w:rsid w:val="008814EF"/>
    <w:rsid w:val="00892937"/>
    <w:rsid w:val="008A0BBE"/>
    <w:rsid w:val="008A295F"/>
    <w:rsid w:val="008A3119"/>
    <w:rsid w:val="008A4B18"/>
    <w:rsid w:val="008B3CE1"/>
    <w:rsid w:val="008B58D9"/>
    <w:rsid w:val="008D09EE"/>
    <w:rsid w:val="008D4FC6"/>
    <w:rsid w:val="008F1259"/>
    <w:rsid w:val="008F197E"/>
    <w:rsid w:val="008F41C1"/>
    <w:rsid w:val="008F4537"/>
    <w:rsid w:val="008F761A"/>
    <w:rsid w:val="008F7A06"/>
    <w:rsid w:val="009112FA"/>
    <w:rsid w:val="00913797"/>
    <w:rsid w:val="00915417"/>
    <w:rsid w:val="00923063"/>
    <w:rsid w:val="00931A77"/>
    <w:rsid w:val="00933FA4"/>
    <w:rsid w:val="0094279C"/>
    <w:rsid w:val="00956034"/>
    <w:rsid w:val="009578CF"/>
    <w:rsid w:val="009618AE"/>
    <w:rsid w:val="00973C85"/>
    <w:rsid w:val="00984635"/>
    <w:rsid w:val="00986A77"/>
    <w:rsid w:val="00990D68"/>
    <w:rsid w:val="009A1F61"/>
    <w:rsid w:val="009B28C2"/>
    <w:rsid w:val="009B4FF3"/>
    <w:rsid w:val="009B67D1"/>
    <w:rsid w:val="009C1240"/>
    <w:rsid w:val="009C7D45"/>
    <w:rsid w:val="009D1EE7"/>
    <w:rsid w:val="009D49AE"/>
    <w:rsid w:val="009D526A"/>
    <w:rsid w:val="009D5B31"/>
    <w:rsid w:val="009E0FEA"/>
    <w:rsid w:val="009E1483"/>
    <w:rsid w:val="009E37D6"/>
    <w:rsid w:val="009E3C41"/>
    <w:rsid w:val="009E3FC8"/>
    <w:rsid w:val="009E71EE"/>
    <w:rsid w:val="009F5C78"/>
    <w:rsid w:val="009F7F8B"/>
    <w:rsid w:val="00A1128A"/>
    <w:rsid w:val="00A22E4F"/>
    <w:rsid w:val="00A31019"/>
    <w:rsid w:val="00A329A4"/>
    <w:rsid w:val="00A519D4"/>
    <w:rsid w:val="00A54DEA"/>
    <w:rsid w:val="00A63BA3"/>
    <w:rsid w:val="00A73473"/>
    <w:rsid w:val="00A74AA6"/>
    <w:rsid w:val="00A7692E"/>
    <w:rsid w:val="00A90792"/>
    <w:rsid w:val="00A91ECF"/>
    <w:rsid w:val="00A95138"/>
    <w:rsid w:val="00A96799"/>
    <w:rsid w:val="00AB55FB"/>
    <w:rsid w:val="00AC3C58"/>
    <w:rsid w:val="00AC3D24"/>
    <w:rsid w:val="00AC459D"/>
    <w:rsid w:val="00AD1151"/>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6138A"/>
    <w:rsid w:val="00B62B0E"/>
    <w:rsid w:val="00B658C7"/>
    <w:rsid w:val="00B71624"/>
    <w:rsid w:val="00B71A43"/>
    <w:rsid w:val="00B73DF6"/>
    <w:rsid w:val="00B75CB6"/>
    <w:rsid w:val="00B84DF3"/>
    <w:rsid w:val="00BB18BE"/>
    <w:rsid w:val="00BB4D13"/>
    <w:rsid w:val="00BB71ED"/>
    <w:rsid w:val="00BC0108"/>
    <w:rsid w:val="00BC35A3"/>
    <w:rsid w:val="00BC5A6E"/>
    <w:rsid w:val="00BC6190"/>
    <w:rsid w:val="00BD0914"/>
    <w:rsid w:val="00BD2887"/>
    <w:rsid w:val="00BF2CE5"/>
    <w:rsid w:val="00BF31ED"/>
    <w:rsid w:val="00C03B27"/>
    <w:rsid w:val="00C040CE"/>
    <w:rsid w:val="00C0422D"/>
    <w:rsid w:val="00C072F3"/>
    <w:rsid w:val="00C2143E"/>
    <w:rsid w:val="00C224C1"/>
    <w:rsid w:val="00C27B1E"/>
    <w:rsid w:val="00C31102"/>
    <w:rsid w:val="00C33D2A"/>
    <w:rsid w:val="00C352B1"/>
    <w:rsid w:val="00C418C2"/>
    <w:rsid w:val="00C50890"/>
    <w:rsid w:val="00C51245"/>
    <w:rsid w:val="00C56B3D"/>
    <w:rsid w:val="00C625B3"/>
    <w:rsid w:val="00C649B4"/>
    <w:rsid w:val="00C66FAA"/>
    <w:rsid w:val="00C711F1"/>
    <w:rsid w:val="00C76BD9"/>
    <w:rsid w:val="00C860EE"/>
    <w:rsid w:val="00C90812"/>
    <w:rsid w:val="00CA03BD"/>
    <w:rsid w:val="00CA6DC6"/>
    <w:rsid w:val="00CB0B16"/>
    <w:rsid w:val="00CB7E9E"/>
    <w:rsid w:val="00CC2AB2"/>
    <w:rsid w:val="00D00586"/>
    <w:rsid w:val="00D04BBE"/>
    <w:rsid w:val="00D0604E"/>
    <w:rsid w:val="00D072F0"/>
    <w:rsid w:val="00D11C52"/>
    <w:rsid w:val="00D127FD"/>
    <w:rsid w:val="00D217CD"/>
    <w:rsid w:val="00D25A0B"/>
    <w:rsid w:val="00D327C9"/>
    <w:rsid w:val="00D34759"/>
    <w:rsid w:val="00D36A31"/>
    <w:rsid w:val="00D4182C"/>
    <w:rsid w:val="00D52480"/>
    <w:rsid w:val="00D63D3B"/>
    <w:rsid w:val="00D718EC"/>
    <w:rsid w:val="00D729E0"/>
    <w:rsid w:val="00D82FC1"/>
    <w:rsid w:val="00D90881"/>
    <w:rsid w:val="00D90F8E"/>
    <w:rsid w:val="00D96602"/>
    <w:rsid w:val="00DA4963"/>
    <w:rsid w:val="00DA5D4A"/>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41B5B"/>
    <w:rsid w:val="00E4285D"/>
    <w:rsid w:val="00E45133"/>
    <w:rsid w:val="00E457CC"/>
    <w:rsid w:val="00E46E18"/>
    <w:rsid w:val="00E54852"/>
    <w:rsid w:val="00E61766"/>
    <w:rsid w:val="00E67B19"/>
    <w:rsid w:val="00E81083"/>
    <w:rsid w:val="00E82AF6"/>
    <w:rsid w:val="00EA2373"/>
    <w:rsid w:val="00EA3E28"/>
    <w:rsid w:val="00EA7B15"/>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29C9"/>
    <w:rsid w:val="00FC30FA"/>
    <w:rsid w:val="00FC4E15"/>
    <w:rsid w:val="00FC6361"/>
    <w:rsid w:val="00FC6D32"/>
    <w:rsid w:val="00FD03B3"/>
    <w:rsid w:val="00FD2C36"/>
    <w:rsid w:val="00FE01AD"/>
    <w:rsid w:val="00FE0B1B"/>
    <w:rsid w:val="00FF23E0"/>
    <w:rsid w:val="00FF33AE"/>
    <w:rsid w:val="00FF4020"/>
    <w:rsid w:val="00FF5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FC6D32"/>
    <w:pPr>
      <w:keepNext/>
      <w:keepLines/>
      <w:spacing w:before="400" w:after="120"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073A44"/>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C6D32"/>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073A44"/>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after="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B6138A"/>
    <w:pPr>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eader" Target="header6.xml"/><Relationship Id="rId42" Type="http://schemas.openxmlformats.org/officeDocument/2006/relationships/image" Target="media/image7.png"/><Relationship Id="rId63" Type="http://schemas.openxmlformats.org/officeDocument/2006/relationships/footer" Target="footer13.xml"/><Relationship Id="rId84" Type="http://schemas.openxmlformats.org/officeDocument/2006/relationships/image" Target="media/image36.png"/><Relationship Id="rId138" Type="http://schemas.openxmlformats.org/officeDocument/2006/relationships/image" Target="media/image75.png"/><Relationship Id="rId159" Type="http://schemas.openxmlformats.org/officeDocument/2006/relationships/header" Target="header36.xml"/><Relationship Id="rId170" Type="http://schemas.openxmlformats.org/officeDocument/2006/relationships/image" Target="media/image101.png"/><Relationship Id="rId191" Type="http://schemas.openxmlformats.org/officeDocument/2006/relationships/image" Target="media/image118.png"/><Relationship Id="rId205" Type="http://schemas.openxmlformats.org/officeDocument/2006/relationships/image" Target="media/image130.png"/><Relationship Id="rId107" Type="http://schemas.openxmlformats.org/officeDocument/2006/relationships/footer" Target="footer19.xml"/><Relationship Id="rId11" Type="http://schemas.openxmlformats.org/officeDocument/2006/relationships/footer" Target="footer1.xml"/><Relationship Id="rId32" Type="http://schemas.openxmlformats.org/officeDocument/2006/relationships/header" Target="header11.xml"/><Relationship Id="rId53" Type="http://schemas.openxmlformats.org/officeDocument/2006/relationships/image" Target="media/image13.png"/><Relationship Id="rId74" Type="http://schemas.openxmlformats.org/officeDocument/2006/relationships/footer" Target="footer14.xml"/><Relationship Id="rId128" Type="http://schemas.openxmlformats.org/officeDocument/2006/relationships/footer" Target="footer21.xml"/><Relationship Id="rId149" Type="http://schemas.openxmlformats.org/officeDocument/2006/relationships/footer" Target="footer24.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footer" Target="footer15.xml"/><Relationship Id="rId160" Type="http://schemas.openxmlformats.org/officeDocument/2006/relationships/footer" Target="footer25.xml"/><Relationship Id="rId165" Type="http://schemas.openxmlformats.org/officeDocument/2006/relationships/image" Target="media/image96.png"/><Relationship Id="rId181" Type="http://schemas.openxmlformats.org/officeDocument/2006/relationships/image" Target="media/image110.png"/><Relationship Id="rId186" Type="http://schemas.openxmlformats.org/officeDocument/2006/relationships/image" Target="media/image113.png"/><Relationship Id="rId216" Type="http://schemas.openxmlformats.org/officeDocument/2006/relationships/fontTable" Target="fontTable.xml"/><Relationship Id="rId211" Type="http://schemas.openxmlformats.org/officeDocument/2006/relationships/image" Target="media/image133.png"/><Relationship Id="rId22" Type="http://schemas.openxmlformats.org/officeDocument/2006/relationships/footer" Target="footer7.xml"/><Relationship Id="rId27" Type="http://schemas.openxmlformats.org/officeDocument/2006/relationships/footer" Target="footer11.xml"/><Relationship Id="rId43" Type="http://schemas.openxmlformats.org/officeDocument/2006/relationships/image" Target="media/image8.png"/><Relationship Id="rId48" Type="http://schemas.openxmlformats.org/officeDocument/2006/relationships/header" Target="header19.xml"/><Relationship Id="rId64" Type="http://schemas.openxmlformats.org/officeDocument/2006/relationships/header" Target="header24.xml"/><Relationship Id="rId69" Type="http://schemas.openxmlformats.org/officeDocument/2006/relationships/image" Target="media/image24.png"/><Relationship Id="rId113" Type="http://schemas.openxmlformats.org/officeDocument/2006/relationships/header" Target="header30.xml"/><Relationship Id="rId118" Type="http://schemas.openxmlformats.org/officeDocument/2006/relationships/header" Target="header31.xml"/><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image" Target="media/image83.gif"/><Relationship Id="rId155" Type="http://schemas.openxmlformats.org/officeDocument/2006/relationships/image" Target="media/image88.png"/><Relationship Id="rId171" Type="http://schemas.openxmlformats.org/officeDocument/2006/relationships/image" Target="media/image102.png"/><Relationship Id="rId176" Type="http://schemas.openxmlformats.org/officeDocument/2006/relationships/image" Target="media/image106.png"/><Relationship Id="rId192" Type="http://schemas.openxmlformats.org/officeDocument/2006/relationships/image" Target="media/image119.png"/><Relationship Id="rId197" Type="http://schemas.openxmlformats.org/officeDocument/2006/relationships/image" Target="media/image124.png"/><Relationship Id="rId206" Type="http://schemas.openxmlformats.org/officeDocument/2006/relationships/header" Target="header41.xml"/><Relationship Id="rId201" Type="http://schemas.openxmlformats.org/officeDocument/2006/relationships/footer" Target="footer27.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2.xml"/><Relationship Id="rId38" Type="http://schemas.openxmlformats.org/officeDocument/2006/relationships/image" Target="media/image5.png"/><Relationship Id="rId59" Type="http://schemas.openxmlformats.org/officeDocument/2006/relationships/image" Target="media/image18.png"/><Relationship Id="rId103" Type="http://schemas.openxmlformats.org/officeDocument/2006/relationships/image" Target="media/image50.png"/><Relationship Id="rId108" Type="http://schemas.openxmlformats.org/officeDocument/2006/relationships/image" Target="media/image52.png"/><Relationship Id="rId124" Type="http://schemas.openxmlformats.org/officeDocument/2006/relationships/image" Target="media/image65.jpg"/><Relationship Id="rId129" Type="http://schemas.openxmlformats.org/officeDocument/2006/relationships/image" Target="media/image68.jpg"/><Relationship Id="rId54" Type="http://schemas.openxmlformats.org/officeDocument/2006/relationships/image" Target="media/image14.png"/><Relationship Id="rId70" Type="http://schemas.openxmlformats.org/officeDocument/2006/relationships/image" Target="media/image25.png"/><Relationship Id="rId75" Type="http://schemas.openxmlformats.org/officeDocument/2006/relationships/image" Target="media/image27.png"/><Relationship Id="rId91" Type="http://schemas.openxmlformats.org/officeDocument/2006/relationships/image" Target="media/image42.png"/><Relationship Id="rId96" Type="http://schemas.openxmlformats.org/officeDocument/2006/relationships/footer" Target="footer16.xml"/><Relationship Id="rId140" Type="http://schemas.openxmlformats.org/officeDocument/2006/relationships/image" Target="media/image77.gif"/><Relationship Id="rId145" Type="http://schemas.openxmlformats.org/officeDocument/2006/relationships/image" Target="media/image80.png"/><Relationship Id="rId161" Type="http://schemas.openxmlformats.org/officeDocument/2006/relationships/image" Target="media/image92.png"/><Relationship Id="rId166" Type="http://schemas.openxmlformats.org/officeDocument/2006/relationships/image" Target="media/image97.png"/><Relationship Id="rId182" Type="http://schemas.openxmlformats.org/officeDocument/2006/relationships/image" Target="media/image111.png"/><Relationship Id="rId187" Type="http://schemas.openxmlformats.org/officeDocument/2006/relationships/image" Target="media/image114.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3.xml"/><Relationship Id="rId23" Type="http://schemas.openxmlformats.org/officeDocument/2006/relationships/footer" Target="footer8.xml"/><Relationship Id="rId28" Type="http://schemas.openxmlformats.org/officeDocument/2006/relationships/image" Target="media/image2.jpg"/><Relationship Id="rId49" Type="http://schemas.openxmlformats.org/officeDocument/2006/relationships/header" Target="header20.xml"/><Relationship Id="rId114" Type="http://schemas.openxmlformats.org/officeDocument/2006/relationships/footer" Target="footer20.xml"/><Relationship Id="rId119" Type="http://schemas.openxmlformats.org/officeDocument/2006/relationships/image" Target="media/image60.png"/><Relationship Id="rId44" Type="http://schemas.openxmlformats.org/officeDocument/2006/relationships/header" Target="header17.xml"/><Relationship Id="rId60" Type="http://schemas.openxmlformats.org/officeDocument/2006/relationships/image" Target="media/image19.png"/><Relationship Id="rId65" Type="http://schemas.openxmlformats.org/officeDocument/2006/relationships/image" Target="media/image20.png"/><Relationship Id="rId81" Type="http://schemas.openxmlformats.org/officeDocument/2006/relationships/image" Target="media/image33.png"/><Relationship Id="rId86" Type="http://schemas.openxmlformats.org/officeDocument/2006/relationships/header" Target="header27.xml"/><Relationship Id="rId130" Type="http://schemas.openxmlformats.org/officeDocument/2006/relationships/image" Target="media/image69.gif"/><Relationship Id="rId135" Type="http://schemas.openxmlformats.org/officeDocument/2006/relationships/image" Target="media/image72.png"/><Relationship Id="rId151" Type="http://schemas.openxmlformats.org/officeDocument/2006/relationships/image" Target="media/image84.png"/><Relationship Id="rId156" Type="http://schemas.openxmlformats.org/officeDocument/2006/relationships/image" Target="media/image89.png"/><Relationship Id="rId177" Type="http://schemas.openxmlformats.org/officeDocument/2006/relationships/image" Target="media/image107.png"/><Relationship Id="rId198" Type="http://schemas.openxmlformats.org/officeDocument/2006/relationships/image" Target="media/image125.png"/><Relationship Id="rId172" Type="http://schemas.openxmlformats.org/officeDocument/2006/relationships/image" Target="media/image103.png"/><Relationship Id="rId193" Type="http://schemas.openxmlformats.org/officeDocument/2006/relationships/image" Target="media/image120.png"/><Relationship Id="rId202" Type="http://schemas.openxmlformats.org/officeDocument/2006/relationships/image" Target="media/image127.jpg"/><Relationship Id="rId207" Type="http://schemas.openxmlformats.org/officeDocument/2006/relationships/footer" Target="footer28.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53.png"/><Relationship Id="rId34" Type="http://schemas.openxmlformats.org/officeDocument/2006/relationships/image" Target="media/image3.png"/><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28.png"/><Relationship Id="rId97" Type="http://schemas.openxmlformats.org/officeDocument/2006/relationships/footer" Target="footer17.xml"/><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header" Target="header34.xml"/><Relationship Id="rId146" Type="http://schemas.openxmlformats.org/officeDocument/2006/relationships/image" Target="media/image81.png"/><Relationship Id="rId167" Type="http://schemas.openxmlformats.org/officeDocument/2006/relationships/image" Target="media/image98.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3.png"/><Relationship Id="rId162" Type="http://schemas.openxmlformats.org/officeDocument/2006/relationships/image" Target="media/image93.png"/><Relationship Id="rId183" Type="http://schemas.openxmlformats.org/officeDocument/2006/relationships/header" Target="header39.xml"/><Relationship Id="rId213" Type="http://schemas.openxmlformats.org/officeDocument/2006/relationships/header" Target="header44.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9.xm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image" Target="media/image21.png"/><Relationship Id="rId87" Type="http://schemas.openxmlformats.org/officeDocument/2006/relationships/image" Target="media/image38.png"/><Relationship Id="rId110" Type="http://schemas.openxmlformats.org/officeDocument/2006/relationships/image" Target="media/image54.png"/><Relationship Id="rId115" Type="http://schemas.openxmlformats.org/officeDocument/2006/relationships/image" Target="media/image57.png"/><Relationship Id="rId131" Type="http://schemas.openxmlformats.org/officeDocument/2006/relationships/image" Target="media/image70.gif"/><Relationship Id="rId136" Type="http://schemas.openxmlformats.org/officeDocument/2006/relationships/image" Target="media/image73.png"/><Relationship Id="rId157" Type="http://schemas.openxmlformats.org/officeDocument/2006/relationships/image" Target="media/image90.png"/><Relationship Id="rId178" Type="http://schemas.openxmlformats.org/officeDocument/2006/relationships/image" Target="media/image108.jpg"/><Relationship Id="rId61" Type="http://schemas.openxmlformats.org/officeDocument/2006/relationships/header" Target="header22.xml"/><Relationship Id="rId82" Type="http://schemas.openxmlformats.org/officeDocument/2006/relationships/image" Target="media/image34.png"/><Relationship Id="rId152" Type="http://schemas.openxmlformats.org/officeDocument/2006/relationships/image" Target="media/image85.png"/><Relationship Id="rId173" Type="http://schemas.openxmlformats.org/officeDocument/2006/relationships/image" Target="media/image104.png"/><Relationship Id="rId194" Type="http://schemas.openxmlformats.org/officeDocument/2006/relationships/image" Target="media/image121.jpg"/><Relationship Id="rId199" Type="http://schemas.openxmlformats.org/officeDocument/2006/relationships/image" Target="media/image126.png"/><Relationship Id="rId203" Type="http://schemas.openxmlformats.org/officeDocument/2006/relationships/image" Target="media/image128.png"/><Relationship Id="rId208" Type="http://schemas.openxmlformats.org/officeDocument/2006/relationships/image" Target="media/image131.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image" Target="media/image4.png"/><Relationship Id="rId56" Type="http://schemas.openxmlformats.org/officeDocument/2006/relationships/header" Target="header21.xml"/><Relationship Id="rId77" Type="http://schemas.openxmlformats.org/officeDocument/2006/relationships/image" Target="media/image29.jpg"/><Relationship Id="rId100" Type="http://schemas.openxmlformats.org/officeDocument/2006/relationships/image" Target="media/image47.png"/><Relationship Id="rId105" Type="http://schemas.openxmlformats.org/officeDocument/2006/relationships/header" Target="header29.xml"/><Relationship Id="rId126" Type="http://schemas.openxmlformats.org/officeDocument/2006/relationships/image" Target="media/image67.png"/><Relationship Id="rId147" Type="http://schemas.openxmlformats.org/officeDocument/2006/relationships/image" Target="media/image82.png"/><Relationship Id="rId168" Type="http://schemas.openxmlformats.org/officeDocument/2006/relationships/image" Target="media/image99.png"/><Relationship Id="rId8" Type="http://schemas.openxmlformats.org/officeDocument/2006/relationships/hyperlink" Target="http://pics.ninetonoonsecrets.com" TargetMode="External"/><Relationship Id="rId51" Type="http://schemas.openxmlformats.org/officeDocument/2006/relationships/image" Target="media/image11.png"/><Relationship Id="rId72" Type="http://schemas.openxmlformats.org/officeDocument/2006/relationships/header" Target="header25.xml"/><Relationship Id="rId93" Type="http://schemas.openxmlformats.org/officeDocument/2006/relationships/image" Target="media/image44.png"/><Relationship Id="rId98" Type="http://schemas.openxmlformats.org/officeDocument/2006/relationships/image" Target="media/image45.png"/><Relationship Id="rId121" Type="http://schemas.openxmlformats.org/officeDocument/2006/relationships/image" Target="media/image62.png"/><Relationship Id="rId142" Type="http://schemas.openxmlformats.org/officeDocument/2006/relationships/footer" Target="footer23.xml"/><Relationship Id="rId163" Type="http://schemas.openxmlformats.org/officeDocument/2006/relationships/image" Target="media/image94.png"/><Relationship Id="rId184" Type="http://schemas.openxmlformats.org/officeDocument/2006/relationships/footer" Target="footer26.xml"/><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refs.ninetonoonsecrets.com" TargetMode="External"/><Relationship Id="rId25" Type="http://schemas.openxmlformats.org/officeDocument/2006/relationships/footer" Target="footer10.xml"/><Relationship Id="rId46" Type="http://schemas.openxmlformats.org/officeDocument/2006/relationships/header" Target="header18.xml"/><Relationship Id="rId67" Type="http://schemas.openxmlformats.org/officeDocument/2006/relationships/image" Target="media/image22.png"/><Relationship Id="rId116" Type="http://schemas.openxmlformats.org/officeDocument/2006/relationships/image" Target="media/image58.png"/><Relationship Id="rId137" Type="http://schemas.openxmlformats.org/officeDocument/2006/relationships/image" Target="media/image74.png"/><Relationship Id="rId158" Type="http://schemas.openxmlformats.org/officeDocument/2006/relationships/image" Target="media/image91.png"/><Relationship Id="rId20" Type="http://schemas.openxmlformats.org/officeDocument/2006/relationships/image" Target="media/image1.png"/><Relationship Id="rId41" Type="http://schemas.openxmlformats.org/officeDocument/2006/relationships/header" Target="header16.xml"/><Relationship Id="rId62" Type="http://schemas.openxmlformats.org/officeDocument/2006/relationships/header" Target="header23.xml"/><Relationship Id="rId83" Type="http://schemas.openxmlformats.org/officeDocument/2006/relationships/image" Target="media/image35.png"/><Relationship Id="rId88" Type="http://schemas.openxmlformats.org/officeDocument/2006/relationships/image" Target="media/image39.png"/><Relationship Id="rId111" Type="http://schemas.openxmlformats.org/officeDocument/2006/relationships/image" Target="media/image55.png"/><Relationship Id="rId132" Type="http://schemas.openxmlformats.org/officeDocument/2006/relationships/header" Target="header33.xml"/><Relationship Id="rId153" Type="http://schemas.openxmlformats.org/officeDocument/2006/relationships/image" Target="media/image86.png"/><Relationship Id="rId174" Type="http://schemas.openxmlformats.org/officeDocument/2006/relationships/header" Target="header37.xml"/><Relationship Id="rId179" Type="http://schemas.openxmlformats.org/officeDocument/2006/relationships/header" Target="header38.xml"/><Relationship Id="rId195" Type="http://schemas.openxmlformats.org/officeDocument/2006/relationships/image" Target="media/image122.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9.png"/><Relationship Id="rId15" Type="http://schemas.openxmlformats.org/officeDocument/2006/relationships/footer" Target="footer4.xml"/><Relationship Id="rId36" Type="http://schemas.openxmlformats.org/officeDocument/2006/relationships/header" Target="header13.xml"/><Relationship Id="rId57" Type="http://schemas.openxmlformats.org/officeDocument/2006/relationships/image" Target="media/image16.png"/><Relationship Id="rId106" Type="http://schemas.openxmlformats.org/officeDocument/2006/relationships/footer" Target="footer18.xml"/><Relationship Id="rId127" Type="http://schemas.openxmlformats.org/officeDocument/2006/relationships/header" Target="header32.xml"/><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12.png"/><Relationship Id="rId73" Type="http://schemas.openxmlformats.org/officeDocument/2006/relationships/header" Target="header26.xml"/><Relationship Id="rId78" Type="http://schemas.openxmlformats.org/officeDocument/2006/relationships/image" Target="media/image30.jpg"/><Relationship Id="rId94" Type="http://schemas.openxmlformats.org/officeDocument/2006/relationships/header" Target="header28.xm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3.png"/><Relationship Id="rId143" Type="http://schemas.openxmlformats.org/officeDocument/2006/relationships/image" Target="media/image78.png"/><Relationship Id="rId148" Type="http://schemas.openxmlformats.org/officeDocument/2006/relationships/header" Target="header35.xml"/><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9.png"/><Relationship Id="rId210" Type="http://schemas.openxmlformats.org/officeDocument/2006/relationships/header" Target="header42.xml"/><Relationship Id="rId215" Type="http://schemas.openxmlformats.org/officeDocument/2006/relationships/footer" Target="footer29.xml"/><Relationship Id="rId26" Type="http://schemas.openxmlformats.org/officeDocument/2006/relationships/header" Target="header7.xml"/><Relationship Id="rId47" Type="http://schemas.openxmlformats.org/officeDocument/2006/relationships/footer" Target="footer12.xml"/><Relationship Id="rId68" Type="http://schemas.openxmlformats.org/officeDocument/2006/relationships/image" Target="media/image23.png"/><Relationship Id="rId89" Type="http://schemas.openxmlformats.org/officeDocument/2006/relationships/image" Target="media/image40.png"/><Relationship Id="rId112" Type="http://schemas.openxmlformats.org/officeDocument/2006/relationships/image" Target="media/image56.png"/><Relationship Id="rId133" Type="http://schemas.openxmlformats.org/officeDocument/2006/relationships/footer" Target="footer22.xml"/><Relationship Id="rId154" Type="http://schemas.openxmlformats.org/officeDocument/2006/relationships/image" Target="media/image87.png"/><Relationship Id="rId175" Type="http://schemas.openxmlformats.org/officeDocument/2006/relationships/image" Target="media/image105.png"/><Relationship Id="rId196" Type="http://schemas.openxmlformats.org/officeDocument/2006/relationships/image" Target="media/image123.jpg"/><Relationship Id="rId200" Type="http://schemas.openxmlformats.org/officeDocument/2006/relationships/header" Target="header40.xml"/><Relationship Id="rId16" Type="http://schemas.openxmlformats.org/officeDocument/2006/relationships/header" Target="header4.xml"/><Relationship Id="rId37" Type="http://schemas.openxmlformats.org/officeDocument/2006/relationships/header" Target="header14.xml"/><Relationship Id="rId58" Type="http://schemas.openxmlformats.org/officeDocument/2006/relationships/image" Target="media/image17.png"/><Relationship Id="rId79" Type="http://schemas.openxmlformats.org/officeDocument/2006/relationships/image" Target="media/image31.png"/><Relationship Id="rId102" Type="http://schemas.openxmlformats.org/officeDocument/2006/relationships/image" Target="media/image49.png"/><Relationship Id="rId123" Type="http://schemas.openxmlformats.org/officeDocument/2006/relationships/image" Target="media/image64.png"/><Relationship Id="rId14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77954</Words>
  <Characters>444343</Characters>
  <Application>Microsoft Office Word</Application>
  <DocSecurity>0</DocSecurity>
  <Lines>3702</Lines>
  <Paragraphs>1042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Wooten</dc:creator>
  <cp:keywords/>
  <dc:description/>
  <cp:lastModifiedBy>John Wooten</cp:lastModifiedBy>
  <cp:revision>17</cp:revision>
  <cp:lastPrinted>2022-01-13T00:20:00Z</cp:lastPrinted>
  <dcterms:created xsi:type="dcterms:W3CDTF">2023-09-22T14:30:00Z</dcterms:created>
  <dcterms:modified xsi:type="dcterms:W3CDTF">2023-09-24T11:28:00Z</dcterms:modified>
</cp:coreProperties>
</file>